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0CA4ADFD"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BB209B">
            <w:rPr>
              <w:rFonts w:ascii="Trebuchet MS" w:hAnsi="Trebuchet MS" w:cs="Times New Roman"/>
              <w:sz w:val="22"/>
              <w:szCs w:val="22"/>
            </w:rPr>
            <w:t>gruodžio</w:t>
          </w:r>
          <w:r w:rsidR="008D1432">
            <w:rPr>
              <w:rFonts w:ascii="Trebuchet MS" w:hAnsi="Trebuchet MS" w:cs="Times New Roman"/>
              <w:sz w:val="22"/>
              <w:szCs w:val="22"/>
            </w:rPr>
            <w:t xml:space="preserve"> </w:t>
          </w:r>
          <w:r w:rsidR="00D13BB7">
            <w:rPr>
              <w:rFonts w:ascii="Trebuchet MS" w:hAnsi="Trebuchet MS" w:cs="Times New Roman"/>
              <w:sz w:val="22"/>
              <w:szCs w:val="22"/>
            </w:rPr>
            <w:t>1</w:t>
          </w:r>
          <w:r w:rsidR="008D1432">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D13BB7">
            <w:rPr>
              <w:rFonts w:ascii="Trebuchet MS" w:hAnsi="Trebuchet MS" w:cs="Times New Roman"/>
              <w:sz w:val="22"/>
              <w:szCs w:val="22"/>
            </w:rPr>
            <w:t>410</w:t>
          </w:r>
          <w:r w:rsidR="003A21EB">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44E6306C"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8D1432" w:rsidRPr="008D1432">
            <w:rPr>
              <w:rFonts w:ascii="Trebuchet MS" w:hAnsi="Trebuchet MS" w:cstheme="minorHAnsi"/>
              <w:b/>
              <w:bCs/>
              <w:sz w:val="22"/>
              <w:szCs w:val="22"/>
            </w:rPr>
            <w:t>INSTRUMENTAI ENDODONTIJAI</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0FA2E26" w14:textId="0FE01F97" w:rsidR="006E2CBC" w:rsidRDefault="001C24BC">
              <w:pPr>
                <w:pStyle w:val="TOC1"/>
                <w:rPr>
                  <w:rFonts w:asciiTheme="minorHAnsi" w:hAnsiTheme="minorHAnsi"/>
                  <w:kern w:val="2"/>
                  <w:sz w:val="24"/>
                  <w:szCs w:val="24"/>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195528577" w:history="1">
                <w:r w:rsidR="006E2CBC" w:rsidRPr="00D33915">
                  <w:rPr>
                    <w:rStyle w:val="Hyperlink"/>
                    <w:rFonts w:cstheme="minorHAnsi"/>
                  </w:rPr>
                  <w:t>1.</w:t>
                </w:r>
                <w:r w:rsidR="006E2CBC">
                  <w:rPr>
                    <w:rFonts w:asciiTheme="minorHAnsi" w:hAnsiTheme="minorHAnsi"/>
                    <w:kern w:val="2"/>
                    <w:sz w:val="24"/>
                    <w:szCs w:val="24"/>
                    <w14:ligatures w14:val="standardContextual"/>
                  </w:rPr>
                  <w:tab/>
                </w:r>
                <w:r w:rsidR="006E2CBC" w:rsidRPr="00D33915">
                  <w:rPr>
                    <w:rStyle w:val="Hyperlink"/>
                    <w:rFonts w:cstheme="minorHAnsi"/>
                  </w:rPr>
                  <w:t>Bendra informacija</w:t>
                </w:r>
                <w:r w:rsidR="006E2CBC">
                  <w:rPr>
                    <w:webHidden/>
                  </w:rPr>
                  <w:tab/>
                </w:r>
                <w:r w:rsidR="006E2CBC">
                  <w:rPr>
                    <w:webHidden/>
                  </w:rPr>
                  <w:fldChar w:fldCharType="begin"/>
                </w:r>
                <w:r w:rsidR="006E2CBC">
                  <w:rPr>
                    <w:webHidden/>
                  </w:rPr>
                  <w:instrText xml:space="preserve"> PAGEREF _Toc195528577 \h </w:instrText>
                </w:r>
                <w:r w:rsidR="006E2CBC">
                  <w:rPr>
                    <w:webHidden/>
                  </w:rPr>
                </w:r>
                <w:r w:rsidR="006E2CBC">
                  <w:rPr>
                    <w:webHidden/>
                  </w:rPr>
                  <w:fldChar w:fldCharType="separate"/>
                </w:r>
                <w:r w:rsidR="00DF123E">
                  <w:rPr>
                    <w:webHidden/>
                  </w:rPr>
                  <w:t>2</w:t>
                </w:r>
                <w:r w:rsidR="006E2CBC">
                  <w:rPr>
                    <w:webHidden/>
                  </w:rPr>
                  <w:fldChar w:fldCharType="end"/>
                </w:r>
              </w:hyperlink>
            </w:p>
            <w:p w14:paraId="48C94EC2" w14:textId="17D111D0" w:rsidR="006E2CBC" w:rsidRDefault="006E2CBC">
              <w:pPr>
                <w:pStyle w:val="TOC1"/>
                <w:rPr>
                  <w:rFonts w:asciiTheme="minorHAnsi" w:hAnsiTheme="minorHAnsi"/>
                  <w:kern w:val="2"/>
                  <w:sz w:val="24"/>
                  <w:szCs w:val="24"/>
                  <w14:ligatures w14:val="standardContextual"/>
                </w:rPr>
              </w:pPr>
              <w:hyperlink w:anchor="_Toc195528578" w:history="1">
                <w:r w:rsidRPr="00D33915">
                  <w:rPr>
                    <w:rStyle w:val="Hyperlink"/>
                  </w:rPr>
                  <w:t>2.</w:t>
                </w:r>
                <w:r>
                  <w:rPr>
                    <w:rFonts w:asciiTheme="minorHAnsi" w:hAnsiTheme="minorHAnsi"/>
                    <w:kern w:val="2"/>
                    <w:sz w:val="24"/>
                    <w:szCs w:val="24"/>
                    <w14:ligatures w14:val="standardContextual"/>
                  </w:rPr>
                  <w:tab/>
                </w:r>
                <w:r w:rsidRPr="00D33915">
                  <w:rPr>
                    <w:rStyle w:val="Hyperlink"/>
                    <w:rFonts w:cstheme="minorHAnsi"/>
                  </w:rPr>
                  <w:t>Pirkimo objektas</w:t>
                </w:r>
                <w:r>
                  <w:rPr>
                    <w:webHidden/>
                  </w:rPr>
                  <w:tab/>
                </w:r>
                <w:r>
                  <w:rPr>
                    <w:webHidden/>
                  </w:rPr>
                  <w:fldChar w:fldCharType="begin"/>
                </w:r>
                <w:r>
                  <w:rPr>
                    <w:webHidden/>
                  </w:rPr>
                  <w:instrText xml:space="preserve"> PAGEREF _Toc195528578 \h </w:instrText>
                </w:r>
                <w:r>
                  <w:rPr>
                    <w:webHidden/>
                  </w:rPr>
                </w:r>
                <w:r>
                  <w:rPr>
                    <w:webHidden/>
                  </w:rPr>
                  <w:fldChar w:fldCharType="separate"/>
                </w:r>
                <w:r w:rsidR="00DF123E">
                  <w:rPr>
                    <w:webHidden/>
                  </w:rPr>
                  <w:t>2</w:t>
                </w:r>
                <w:r>
                  <w:rPr>
                    <w:webHidden/>
                  </w:rPr>
                  <w:fldChar w:fldCharType="end"/>
                </w:r>
              </w:hyperlink>
            </w:p>
            <w:p w14:paraId="6DDF3221" w14:textId="112EEEB1" w:rsidR="006E2CBC" w:rsidRDefault="006E2CBC">
              <w:pPr>
                <w:pStyle w:val="TOC1"/>
                <w:rPr>
                  <w:rFonts w:asciiTheme="minorHAnsi" w:hAnsiTheme="minorHAnsi"/>
                  <w:kern w:val="2"/>
                  <w:sz w:val="24"/>
                  <w:szCs w:val="24"/>
                  <w14:ligatures w14:val="standardContextual"/>
                </w:rPr>
              </w:pPr>
              <w:hyperlink w:anchor="_Toc195528579" w:history="1">
                <w:r w:rsidRPr="00D33915">
                  <w:rPr>
                    <w:rStyle w:val="Hyperlink"/>
                    <w:rFonts w:cstheme="minorHAnsi"/>
                  </w:rPr>
                  <w:t>3.</w:t>
                </w:r>
                <w:r>
                  <w:rPr>
                    <w:rFonts w:asciiTheme="minorHAnsi" w:hAnsiTheme="minorHAnsi"/>
                    <w:kern w:val="2"/>
                    <w:sz w:val="24"/>
                    <w:szCs w:val="24"/>
                    <w14:ligatures w14:val="standardContextual"/>
                  </w:rPr>
                  <w:tab/>
                </w:r>
                <w:r w:rsidRPr="00D33915">
                  <w:rPr>
                    <w:rStyle w:val="Hyperlink"/>
                    <w:rFonts w:cstheme="minorHAnsi"/>
                  </w:rPr>
                  <w:t>Susitikimai su tiekėjais ir objekto apžiūra</w:t>
                </w:r>
                <w:r>
                  <w:rPr>
                    <w:webHidden/>
                  </w:rPr>
                  <w:tab/>
                </w:r>
                <w:r>
                  <w:rPr>
                    <w:webHidden/>
                  </w:rPr>
                  <w:fldChar w:fldCharType="begin"/>
                </w:r>
                <w:r>
                  <w:rPr>
                    <w:webHidden/>
                  </w:rPr>
                  <w:instrText xml:space="preserve"> PAGEREF _Toc195528579 \h </w:instrText>
                </w:r>
                <w:r>
                  <w:rPr>
                    <w:webHidden/>
                  </w:rPr>
                </w:r>
                <w:r>
                  <w:rPr>
                    <w:webHidden/>
                  </w:rPr>
                  <w:fldChar w:fldCharType="separate"/>
                </w:r>
                <w:r w:rsidR="00DF123E">
                  <w:rPr>
                    <w:webHidden/>
                  </w:rPr>
                  <w:t>2</w:t>
                </w:r>
                <w:r>
                  <w:rPr>
                    <w:webHidden/>
                  </w:rPr>
                  <w:fldChar w:fldCharType="end"/>
                </w:r>
              </w:hyperlink>
            </w:p>
            <w:p w14:paraId="26930B09" w14:textId="7F46379C" w:rsidR="006E2CBC" w:rsidRDefault="006E2CBC">
              <w:pPr>
                <w:pStyle w:val="TOC1"/>
                <w:rPr>
                  <w:rFonts w:asciiTheme="minorHAnsi" w:hAnsiTheme="minorHAnsi"/>
                  <w:kern w:val="2"/>
                  <w:sz w:val="24"/>
                  <w:szCs w:val="24"/>
                  <w14:ligatures w14:val="standardContextual"/>
                </w:rPr>
              </w:pPr>
              <w:hyperlink w:anchor="_Toc195528580" w:history="1">
                <w:r w:rsidRPr="00D33915">
                  <w:rPr>
                    <w:rStyle w:val="Hyperlink"/>
                    <w:rFonts w:cstheme="minorHAnsi"/>
                  </w:rPr>
                  <w:t>4.</w:t>
                </w:r>
                <w:r>
                  <w:rPr>
                    <w:rFonts w:asciiTheme="minorHAnsi" w:hAnsiTheme="minorHAnsi"/>
                    <w:kern w:val="2"/>
                    <w:sz w:val="24"/>
                    <w:szCs w:val="24"/>
                    <w14:ligatures w14:val="standardContextual"/>
                  </w:rPr>
                  <w:tab/>
                </w:r>
                <w:r w:rsidRPr="00D33915">
                  <w:rPr>
                    <w:rStyle w:val="Hyperlink"/>
                    <w:rFonts w:cstheme="minorHAnsi"/>
                  </w:rPr>
                  <w:t>Tiekėjų pašalinimo, pasiūlymo atmetimo pagrindai ir kvalifikacijos reikalavimai</w:t>
                </w:r>
                <w:r>
                  <w:rPr>
                    <w:webHidden/>
                  </w:rPr>
                  <w:tab/>
                </w:r>
                <w:r>
                  <w:rPr>
                    <w:webHidden/>
                  </w:rPr>
                  <w:fldChar w:fldCharType="begin"/>
                </w:r>
                <w:r>
                  <w:rPr>
                    <w:webHidden/>
                  </w:rPr>
                  <w:instrText xml:space="preserve"> PAGEREF _Toc195528580 \h </w:instrText>
                </w:r>
                <w:r>
                  <w:rPr>
                    <w:webHidden/>
                  </w:rPr>
                </w:r>
                <w:r>
                  <w:rPr>
                    <w:webHidden/>
                  </w:rPr>
                  <w:fldChar w:fldCharType="separate"/>
                </w:r>
                <w:r w:rsidR="00DF123E">
                  <w:rPr>
                    <w:webHidden/>
                  </w:rPr>
                  <w:t>3</w:t>
                </w:r>
                <w:r>
                  <w:rPr>
                    <w:webHidden/>
                  </w:rPr>
                  <w:fldChar w:fldCharType="end"/>
                </w:r>
              </w:hyperlink>
            </w:p>
            <w:p w14:paraId="721B133C" w14:textId="57216579" w:rsidR="006E2CBC" w:rsidRDefault="006E2CBC">
              <w:pPr>
                <w:pStyle w:val="TOC1"/>
                <w:rPr>
                  <w:rFonts w:asciiTheme="minorHAnsi" w:hAnsiTheme="minorHAnsi"/>
                  <w:kern w:val="2"/>
                  <w:sz w:val="24"/>
                  <w:szCs w:val="24"/>
                  <w14:ligatures w14:val="standardContextual"/>
                </w:rPr>
              </w:pPr>
              <w:hyperlink w:anchor="_Toc195528581" w:history="1">
                <w:r w:rsidRPr="00D33915">
                  <w:rPr>
                    <w:rStyle w:val="Hyperlink"/>
                  </w:rPr>
                  <w:t>5.</w:t>
                </w:r>
                <w:r>
                  <w:rPr>
                    <w:rFonts w:asciiTheme="minorHAnsi" w:hAnsiTheme="minorHAnsi"/>
                    <w:kern w:val="2"/>
                    <w:sz w:val="24"/>
                    <w:szCs w:val="24"/>
                    <w14:ligatures w14:val="standardContextual"/>
                  </w:rPr>
                  <w:tab/>
                </w:r>
                <w:r w:rsidRPr="00D33915">
                  <w:rPr>
                    <w:rStyle w:val="Hyperlink"/>
                    <w:rFonts w:cs="Calibri"/>
                  </w:rPr>
                  <w:t>Reikalavimai, susiję su nacionaliniu saugumu</w:t>
                </w:r>
                <w:r>
                  <w:rPr>
                    <w:webHidden/>
                  </w:rPr>
                  <w:tab/>
                </w:r>
                <w:r>
                  <w:rPr>
                    <w:webHidden/>
                  </w:rPr>
                  <w:fldChar w:fldCharType="begin"/>
                </w:r>
                <w:r>
                  <w:rPr>
                    <w:webHidden/>
                  </w:rPr>
                  <w:instrText xml:space="preserve"> PAGEREF _Toc195528581 \h </w:instrText>
                </w:r>
                <w:r>
                  <w:rPr>
                    <w:webHidden/>
                  </w:rPr>
                </w:r>
                <w:r>
                  <w:rPr>
                    <w:webHidden/>
                  </w:rPr>
                  <w:fldChar w:fldCharType="separate"/>
                </w:r>
                <w:r w:rsidR="00DF123E">
                  <w:rPr>
                    <w:webHidden/>
                  </w:rPr>
                  <w:t>3</w:t>
                </w:r>
                <w:r>
                  <w:rPr>
                    <w:webHidden/>
                  </w:rPr>
                  <w:fldChar w:fldCharType="end"/>
                </w:r>
              </w:hyperlink>
            </w:p>
            <w:p w14:paraId="13BDE321" w14:textId="425C0964" w:rsidR="006E2CBC" w:rsidRDefault="006E2CBC">
              <w:pPr>
                <w:pStyle w:val="TOC1"/>
                <w:rPr>
                  <w:rFonts w:asciiTheme="minorHAnsi" w:hAnsiTheme="minorHAnsi"/>
                  <w:kern w:val="2"/>
                  <w:sz w:val="24"/>
                  <w:szCs w:val="24"/>
                  <w14:ligatures w14:val="standardContextual"/>
                </w:rPr>
              </w:pPr>
              <w:hyperlink w:anchor="_Toc195528582" w:history="1">
                <w:r w:rsidRPr="00D33915">
                  <w:rPr>
                    <w:rStyle w:val="Hyperlink"/>
                    <w:rFonts w:eastAsiaTheme="minorHAnsi"/>
                  </w:rPr>
                  <w:t>6.</w:t>
                </w:r>
                <w:r>
                  <w:rPr>
                    <w:rFonts w:asciiTheme="minorHAnsi" w:hAnsiTheme="minorHAnsi"/>
                    <w:kern w:val="2"/>
                    <w:sz w:val="24"/>
                    <w:szCs w:val="24"/>
                    <w14:ligatures w14:val="standardContextual"/>
                  </w:rPr>
                  <w:tab/>
                </w:r>
                <w:r w:rsidRPr="00D33915">
                  <w:rPr>
                    <w:rStyle w:val="Hyperlink"/>
                  </w:rPr>
                  <w:t>Specialieji reikalavimai pasiūlymų rengimui ir pateikimui</w:t>
                </w:r>
                <w:r>
                  <w:rPr>
                    <w:webHidden/>
                  </w:rPr>
                  <w:tab/>
                </w:r>
                <w:r>
                  <w:rPr>
                    <w:webHidden/>
                  </w:rPr>
                  <w:fldChar w:fldCharType="begin"/>
                </w:r>
                <w:r>
                  <w:rPr>
                    <w:webHidden/>
                  </w:rPr>
                  <w:instrText xml:space="preserve"> PAGEREF _Toc195528582 \h </w:instrText>
                </w:r>
                <w:r>
                  <w:rPr>
                    <w:webHidden/>
                  </w:rPr>
                </w:r>
                <w:r>
                  <w:rPr>
                    <w:webHidden/>
                  </w:rPr>
                  <w:fldChar w:fldCharType="separate"/>
                </w:r>
                <w:r w:rsidR="00DF123E">
                  <w:rPr>
                    <w:webHidden/>
                  </w:rPr>
                  <w:t>3</w:t>
                </w:r>
                <w:r>
                  <w:rPr>
                    <w:webHidden/>
                  </w:rPr>
                  <w:fldChar w:fldCharType="end"/>
                </w:r>
              </w:hyperlink>
            </w:p>
            <w:p w14:paraId="76BF260D" w14:textId="656799D6" w:rsidR="006E2CBC" w:rsidRDefault="006E2CBC">
              <w:pPr>
                <w:pStyle w:val="TOC1"/>
                <w:rPr>
                  <w:rFonts w:asciiTheme="minorHAnsi" w:hAnsiTheme="minorHAnsi"/>
                  <w:kern w:val="2"/>
                  <w:sz w:val="24"/>
                  <w:szCs w:val="24"/>
                  <w14:ligatures w14:val="standardContextual"/>
                </w:rPr>
              </w:pPr>
              <w:hyperlink w:anchor="_Toc195528583" w:history="1">
                <w:r w:rsidRPr="00D33915">
                  <w:rPr>
                    <w:rStyle w:val="Hyperlink"/>
                    <w:rFonts w:eastAsiaTheme="minorHAnsi" w:cstheme="minorHAnsi"/>
                  </w:rPr>
                  <w:t>7.</w:t>
                </w:r>
                <w:r>
                  <w:rPr>
                    <w:rFonts w:asciiTheme="minorHAnsi" w:hAnsiTheme="minorHAnsi"/>
                    <w:kern w:val="2"/>
                    <w:sz w:val="24"/>
                    <w:szCs w:val="24"/>
                    <w14:ligatures w14:val="standardContextual"/>
                  </w:rPr>
                  <w:tab/>
                </w:r>
                <w:r w:rsidRPr="00D33915">
                  <w:rPr>
                    <w:rStyle w:val="Hyperlink"/>
                    <w:rFonts w:cstheme="minorHAnsi"/>
                  </w:rPr>
                  <w:t>Pasiūlymo galiojimo užtikrinimas</w:t>
                </w:r>
                <w:r>
                  <w:rPr>
                    <w:webHidden/>
                  </w:rPr>
                  <w:tab/>
                </w:r>
                <w:r>
                  <w:rPr>
                    <w:webHidden/>
                  </w:rPr>
                  <w:fldChar w:fldCharType="begin"/>
                </w:r>
                <w:r>
                  <w:rPr>
                    <w:webHidden/>
                  </w:rPr>
                  <w:instrText xml:space="preserve"> PAGEREF _Toc195528583 \h </w:instrText>
                </w:r>
                <w:r>
                  <w:rPr>
                    <w:webHidden/>
                  </w:rPr>
                </w:r>
                <w:r>
                  <w:rPr>
                    <w:webHidden/>
                  </w:rPr>
                  <w:fldChar w:fldCharType="separate"/>
                </w:r>
                <w:r w:rsidR="00DF123E">
                  <w:rPr>
                    <w:webHidden/>
                  </w:rPr>
                  <w:t>4</w:t>
                </w:r>
                <w:r>
                  <w:rPr>
                    <w:webHidden/>
                  </w:rPr>
                  <w:fldChar w:fldCharType="end"/>
                </w:r>
              </w:hyperlink>
            </w:p>
            <w:p w14:paraId="1E23C25A" w14:textId="2D720D7B" w:rsidR="006E2CBC" w:rsidRDefault="006E2CBC">
              <w:pPr>
                <w:pStyle w:val="TOC1"/>
                <w:rPr>
                  <w:rFonts w:asciiTheme="minorHAnsi" w:hAnsiTheme="minorHAnsi"/>
                  <w:kern w:val="2"/>
                  <w:sz w:val="24"/>
                  <w:szCs w:val="24"/>
                  <w14:ligatures w14:val="standardContextual"/>
                </w:rPr>
              </w:pPr>
              <w:hyperlink w:anchor="_Toc195528584" w:history="1">
                <w:r w:rsidRPr="00D33915">
                  <w:rPr>
                    <w:rStyle w:val="Hyperlink"/>
                    <w:rFonts w:cstheme="minorHAnsi"/>
                  </w:rPr>
                  <w:t>8.</w:t>
                </w:r>
                <w:r>
                  <w:rPr>
                    <w:rFonts w:asciiTheme="minorHAnsi" w:hAnsiTheme="minorHAnsi"/>
                    <w:kern w:val="2"/>
                    <w:sz w:val="24"/>
                    <w:szCs w:val="24"/>
                    <w14:ligatures w14:val="standardContextual"/>
                  </w:rPr>
                  <w:tab/>
                </w:r>
                <w:r w:rsidRPr="00D33915">
                  <w:rPr>
                    <w:rStyle w:val="Hyperlink"/>
                    <w:rFonts w:cstheme="minorHAnsi"/>
                  </w:rPr>
                  <w:t>Pavyzdžių pateikimas</w:t>
                </w:r>
                <w:r>
                  <w:rPr>
                    <w:webHidden/>
                  </w:rPr>
                  <w:tab/>
                </w:r>
                <w:r>
                  <w:rPr>
                    <w:webHidden/>
                  </w:rPr>
                  <w:fldChar w:fldCharType="begin"/>
                </w:r>
                <w:r>
                  <w:rPr>
                    <w:webHidden/>
                  </w:rPr>
                  <w:instrText xml:space="preserve"> PAGEREF _Toc195528584 \h </w:instrText>
                </w:r>
                <w:r>
                  <w:rPr>
                    <w:webHidden/>
                  </w:rPr>
                </w:r>
                <w:r>
                  <w:rPr>
                    <w:webHidden/>
                  </w:rPr>
                  <w:fldChar w:fldCharType="separate"/>
                </w:r>
                <w:r w:rsidR="00DF123E">
                  <w:rPr>
                    <w:webHidden/>
                  </w:rPr>
                  <w:t>5</w:t>
                </w:r>
                <w:r>
                  <w:rPr>
                    <w:webHidden/>
                  </w:rPr>
                  <w:fldChar w:fldCharType="end"/>
                </w:r>
              </w:hyperlink>
            </w:p>
            <w:p w14:paraId="5CE3B376" w14:textId="188AFCF4" w:rsidR="006E2CBC" w:rsidRDefault="006E2CBC">
              <w:pPr>
                <w:pStyle w:val="TOC1"/>
                <w:rPr>
                  <w:rFonts w:asciiTheme="minorHAnsi" w:hAnsiTheme="minorHAnsi"/>
                  <w:kern w:val="2"/>
                  <w:sz w:val="24"/>
                  <w:szCs w:val="24"/>
                  <w14:ligatures w14:val="standardContextual"/>
                </w:rPr>
              </w:pPr>
              <w:hyperlink w:anchor="_Toc195528585" w:history="1">
                <w:r w:rsidRPr="00D33915">
                  <w:rPr>
                    <w:rStyle w:val="Hyperlink"/>
                    <w:rFonts w:cstheme="minorHAnsi"/>
                  </w:rPr>
                  <w:t>9.</w:t>
                </w:r>
                <w:r>
                  <w:rPr>
                    <w:rFonts w:asciiTheme="minorHAnsi" w:hAnsiTheme="minorHAnsi"/>
                    <w:kern w:val="2"/>
                    <w:sz w:val="24"/>
                    <w:szCs w:val="24"/>
                    <w14:ligatures w14:val="standardContextual"/>
                  </w:rPr>
                  <w:tab/>
                </w:r>
                <w:r w:rsidRPr="00D33915">
                  <w:rPr>
                    <w:rStyle w:val="Hyperlink"/>
                    <w:rFonts w:cstheme="minorHAnsi"/>
                  </w:rPr>
                  <w:t>Elektroninis aukcionas</w:t>
                </w:r>
                <w:r>
                  <w:rPr>
                    <w:webHidden/>
                  </w:rPr>
                  <w:tab/>
                </w:r>
                <w:r>
                  <w:rPr>
                    <w:webHidden/>
                  </w:rPr>
                  <w:fldChar w:fldCharType="begin"/>
                </w:r>
                <w:r>
                  <w:rPr>
                    <w:webHidden/>
                  </w:rPr>
                  <w:instrText xml:space="preserve"> PAGEREF _Toc195528585 \h </w:instrText>
                </w:r>
                <w:r>
                  <w:rPr>
                    <w:webHidden/>
                  </w:rPr>
                </w:r>
                <w:r>
                  <w:rPr>
                    <w:webHidden/>
                  </w:rPr>
                  <w:fldChar w:fldCharType="separate"/>
                </w:r>
                <w:r w:rsidR="00DF123E">
                  <w:rPr>
                    <w:webHidden/>
                  </w:rPr>
                  <w:t>5</w:t>
                </w:r>
                <w:r>
                  <w:rPr>
                    <w:webHidden/>
                  </w:rPr>
                  <w:fldChar w:fldCharType="end"/>
                </w:r>
              </w:hyperlink>
            </w:p>
            <w:p w14:paraId="26689B9F" w14:textId="5B8513B5" w:rsidR="006E2CBC" w:rsidRDefault="006E2CBC">
              <w:pPr>
                <w:pStyle w:val="TOC1"/>
                <w:rPr>
                  <w:rFonts w:asciiTheme="minorHAnsi" w:hAnsiTheme="minorHAnsi"/>
                  <w:kern w:val="2"/>
                  <w:sz w:val="24"/>
                  <w:szCs w:val="24"/>
                  <w14:ligatures w14:val="standardContextual"/>
                </w:rPr>
              </w:pPr>
              <w:hyperlink w:anchor="_Toc195528586" w:history="1">
                <w:r w:rsidRPr="00D33915">
                  <w:rPr>
                    <w:rStyle w:val="Hyperlink"/>
                    <w:rFonts w:cstheme="minorHAnsi"/>
                  </w:rPr>
                  <w:t>10.</w:t>
                </w:r>
                <w:r>
                  <w:rPr>
                    <w:rFonts w:asciiTheme="minorHAnsi" w:hAnsiTheme="minorHAnsi"/>
                    <w:kern w:val="2"/>
                    <w:sz w:val="24"/>
                    <w:szCs w:val="24"/>
                    <w14:ligatures w14:val="standardContextual"/>
                  </w:rPr>
                  <w:tab/>
                </w:r>
                <w:r w:rsidRPr="00D33915">
                  <w:rPr>
                    <w:rStyle w:val="Hyperlink"/>
                    <w:rFonts w:cstheme="minorHAnsi"/>
                  </w:rPr>
                  <w:t>Pasiūlymų vertinimas</w:t>
                </w:r>
                <w:r>
                  <w:rPr>
                    <w:webHidden/>
                  </w:rPr>
                  <w:tab/>
                </w:r>
                <w:r>
                  <w:rPr>
                    <w:webHidden/>
                  </w:rPr>
                  <w:fldChar w:fldCharType="begin"/>
                </w:r>
                <w:r>
                  <w:rPr>
                    <w:webHidden/>
                  </w:rPr>
                  <w:instrText xml:space="preserve"> PAGEREF _Toc195528586 \h </w:instrText>
                </w:r>
                <w:r>
                  <w:rPr>
                    <w:webHidden/>
                  </w:rPr>
                </w:r>
                <w:r>
                  <w:rPr>
                    <w:webHidden/>
                  </w:rPr>
                  <w:fldChar w:fldCharType="separate"/>
                </w:r>
                <w:r w:rsidR="00DF123E">
                  <w:rPr>
                    <w:webHidden/>
                  </w:rPr>
                  <w:t>5</w:t>
                </w:r>
                <w:r>
                  <w:rPr>
                    <w:webHidden/>
                  </w:rPr>
                  <w:fldChar w:fldCharType="end"/>
                </w:r>
              </w:hyperlink>
            </w:p>
            <w:p w14:paraId="1626EFDE" w14:textId="7922DCF2" w:rsidR="006E2CBC" w:rsidRDefault="006E2CBC">
              <w:pPr>
                <w:pStyle w:val="TOC1"/>
                <w:rPr>
                  <w:rFonts w:asciiTheme="minorHAnsi" w:hAnsiTheme="minorHAnsi"/>
                  <w:kern w:val="2"/>
                  <w:sz w:val="24"/>
                  <w:szCs w:val="24"/>
                  <w14:ligatures w14:val="standardContextual"/>
                </w:rPr>
              </w:pPr>
              <w:hyperlink w:anchor="_Toc195528587" w:history="1">
                <w:r w:rsidRPr="00D33915">
                  <w:rPr>
                    <w:rStyle w:val="Hyperlink"/>
                    <w:rFonts w:cstheme="minorHAnsi"/>
                  </w:rPr>
                  <w:t>11.</w:t>
                </w:r>
                <w:r>
                  <w:rPr>
                    <w:rFonts w:asciiTheme="minorHAnsi" w:hAnsiTheme="minorHAnsi"/>
                    <w:kern w:val="2"/>
                    <w:sz w:val="24"/>
                    <w:szCs w:val="24"/>
                    <w14:ligatures w14:val="standardContextual"/>
                  </w:rPr>
                  <w:tab/>
                </w:r>
                <w:r w:rsidRPr="00D33915">
                  <w:rPr>
                    <w:rStyle w:val="Hyperlink"/>
                    <w:rFonts w:cstheme="minorHAnsi"/>
                  </w:rPr>
                  <w:t>Sutarties sudarymas</w:t>
                </w:r>
                <w:r>
                  <w:rPr>
                    <w:webHidden/>
                  </w:rPr>
                  <w:tab/>
                </w:r>
                <w:r>
                  <w:rPr>
                    <w:webHidden/>
                  </w:rPr>
                  <w:fldChar w:fldCharType="begin"/>
                </w:r>
                <w:r>
                  <w:rPr>
                    <w:webHidden/>
                  </w:rPr>
                  <w:instrText xml:space="preserve"> PAGEREF _Toc195528587 \h </w:instrText>
                </w:r>
                <w:r>
                  <w:rPr>
                    <w:webHidden/>
                  </w:rPr>
                </w:r>
                <w:r>
                  <w:rPr>
                    <w:webHidden/>
                  </w:rPr>
                  <w:fldChar w:fldCharType="separate"/>
                </w:r>
                <w:r w:rsidR="00DF123E">
                  <w:rPr>
                    <w:webHidden/>
                  </w:rPr>
                  <w:t>6</w:t>
                </w:r>
                <w:r>
                  <w:rPr>
                    <w:webHidden/>
                  </w:rPr>
                  <w:fldChar w:fldCharType="end"/>
                </w:r>
              </w:hyperlink>
            </w:p>
            <w:p w14:paraId="6ECCC79A" w14:textId="15BF8462" w:rsidR="006E2CBC" w:rsidRDefault="006E2CBC">
              <w:pPr>
                <w:pStyle w:val="TOC1"/>
                <w:rPr>
                  <w:rFonts w:asciiTheme="minorHAnsi" w:hAnsiTheme="minorHAnsi"/>
                  <w:kern w:val="2"/>
                  <w:sz w:val="24"/>
                  <w:szCs w:val="24"/>
                  <w14:ligatures w14:val="standardContextual"/>
                </w:rPr>
              </w:pPr>
              <w:hyperlink w:anchor="_Toc195528588" w:history="1">
                <w:r w:rsidRPr="00D33915">
                  <w:rPr>
                    <w:rStyle w:val="Hyperlink"/>
                    <w:b/>
                    <w:bCs/>
                  </w:rPr>
                  <w:t>12.</w:t>
                </w:r>
                <w:r>
                  <w:rPr>
                    <w:rFonts w:asciiTheme="minorHAnsi" w:hAnsiTheme="minorHAnsi"/>
                    <w:kern w:val="2"/>
                    <w:sz w:val="24"/>
                    <w:szCs w:val="24"/>
                    <w14:ligatures w14:val="standardContextual"/>
                  </w:rPr>
                  <w:tab/>
                </w:r>
                <w:r w:rsidRPr="00D33915">
                  <w:rPr>
                    <w:rStyle w:val="Hyperlink"/>
                    <w:rFonts w:cstheme="minorHAnsi"/>
                  </w:rPr>
                  <w:t>Kitos sąlygos</w:t>
                </w:r>
                <w:r>
                  <w:rPr>
                    <w:webHidden/>
                  </w:rPr>
                  <w:tab/>
                </w:r>
                <w:r>
                  <w:rPr>
                    <w:webHidden/>
                  </w:rPr>
                  <w:fldChar w:fldCharType="begin"/>
                </w:r>
                <w:r>
                  <w:rPr>
                    <w:webHidden/>
                  </w:rPr>
                  <w:instrText xml:space="preserve"> PAGEREF _Toc195528588 \h </w:instrText>
                </w:r>
                <w:r>
                  <w:rPr>
                    <w:webHidden/>
                  </w:rPr>
                </w:r>
                <w:r>
                  <w:rPr>
                    <w:webHidden/>
                  </w:rPr>
                  <w:fldChar w:fldCharType="separate"/>
                </w:r>
                <w:r w:rsidR="00DF123E">
                  <w:rPr>
                    <w:webHidden/>
                  </w:rPr>
                  <w:t>6</w:t>
                </w:r>
                <w:r>
                  <w:rPr>
                    <w:webHidden/>
                  </w:rPr>
                  <w:fldChar w:fldCharType="end"/>
                </w:r>
              </w:hyperlink>
            </w:p>
            <w:p w14:paraId="41124260" w14:textId="35CD26E2" w:rsidR="006E2CBC" w:rsidRDefault="006E2CBC">
              <w:pPr>
                <w:pStyle w:val="TOC2"/>
                <w:rPr>
                  <w:rFonts w:asciiTheme="minorHAnsi" w:eastAsiaTheme="minorEastAsia" w:hAnsiTheme="minorHAnsi" w:cstheme="minorBidi"/>
                  <w:kern w:val="2"/>
                  <w:sz w:val="24"/>
                  <w:szCs w:val="24"/>
                  <w14:ligatures w14:val="standardContextual"/>
                </w:rPr>
              </w:pPr>
              <w:hyperlink w:anchor="_Toc195528589" w:history="1">
                <w:r w:rsidRPr="00D33915">
                  <w:rPr>
                    <w:rStyle w:val="Hyperlink"/>
                    <w:rFonts w:eastAsia="Calibri" w:cstheme="minorHAnsi"/>
                  </w:rPr>
                  <w:t>Pirkimo specialiųjų sąlygų 1 priedas „Terminai“</w:t>
                </w:r>
                <w:r>
                  <w:rPr>
                    <w:webHidden/>
                  </w:rPr>
                  <w:tab/>
                </w:r>
                <w:r>
                  <w:rPr>
                    <w:webHidden/>
                  </w:rPr>
                  <w:fldChar w:fldCharType="begin"/>
                </w:r>
                <w:r>
                  <w:rPr>
                    <w:webHidden/>
                  </w:rPr>
                  <w:instrText xml:space="preserve"> PAGEREF _Toc195528589 \h </w:instrText>
                </w:r>
                <w:r>
                  <w:rPr>
                    <w:webHidden/>
                  </w:rPr>
                </w:r>
                <w:r>
                  <w:rPr>
                    <w:webHidden/>
                  </w:rPr>
                  <w:fldChar w:fldCharType="separate"/>
                </w:r>
                <w:r w:rsidR="00DF123E">
                  <w:rPr>
                    <w:webHidden/>
                  </w:rPr>
                  <w:t>7</w:t>
                </w:r>
                <w:r>
                  <w:rPr>
                    <w:webHidden/>
                  </w:rPr>
                  <w:fldChar w:fldCharType="end"/>
                </w:r>
              </w:hyperlink>
            </w:p>
            <w:p w14:paraId="74893836" w14:textId="7FABAA2B" w:rsidR="006E2CBC" w:rsidRDefault="006E2CBC">
              <w:pPr>
                <w:pStyle w:val="TOC2"/>
                <w:rPr>
                  <w:rFonts w:asciiTheme="minorHAnsi" w:eastAsiaTheme="minorEastAsia" w:hAnsiTheme="minorHAnsi" w:cstheme="minorBidi"/>
                  <w:kern w:val="2"/>
                  <w:sz w:val="24"/>
                  <w:szCs w:val="24"/>
                  <w14:ligatures w14:val="standardContextual"/>
                </w:rPr>
              </w:pPr>
              <w:hyperlink w:anchor="_Toc195528590" w:history="1">
                <w:r w:rsidRPr="00D33915">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_Toc195528590 \h </w:instrText>
                </w:r>
                <w:r>
                  <w:rPr>
                    <w:webHidden/>
                  </w:rPr>
                </w:r>
                <w:r>
                  <w:rPr>
                    <w:webHidden/>
                  </w:rPr>
                  <w:fldChar w:fldCharType="separate"/>
                </w:r>
                <w:r w:rsidR="00DF123E">
                  <w:rPr>
                    <w:webHidden/>
                  </w:rPr>
                  <w:t>10</w:t>
                </w:r>
                <w:r>
                  <w:rPr>
                    <w:webHidden/>
                  </w:rPr>
                  <w:fldChar w:fldCharType="end"/>
                </w:r>
              </w:hyperlink>
            </w:p>
            <w:p w14:paraId="4F3E5991" w14:textId="7ADBDEAA" w:rsidR="006E2CBC" w:rsidRDefault="006E2CBC">
              <w:pPr>
                <w:pStyle w:val="TOC2"/>
                <w:rPr>
                  <w:rFonts w:asciiTheme="minorHAnsi" w:eastAsiaTheme="minorEastAsia" w:hAnsiTheme="minorHAnsi" w:cstheme="minorBidi"/>
                  <w:kern w:val="2"/>
                  <w:sz w:val="24"/>
                  <w:szCs w:val="24"/>
                  <w14:ligatures w14:val="standardContextual"/>
                </w:rPr>
              </w:pPr>
              <w:hyperlink w:anchor="_Toc195528591" w:history="1">
                <w:r w:rsidRPr="00D33915">
                  <w:rPr>
                    <w:rStyle w:val="Hyperlink"/>
                    <w:rFonts w:eastAsia="Calibri" w:cstheme="minorHAnsi"/>
                  </w:rPr>
                  <w:t>Pirkimo specialiųjų sąlygų 3 priedas „Tiekėjų pašalinimo ir pasiūlymo atmetimo pagrindai“</w:t>
                </w:r>
                <w:r>
                  <w:rPr>
                    <w:webHidden/>
                  </w:rPr>
                  <w:tab/>
                </w:r>
                <w:r>
                  <w:rPr>
                    <w:webHidden/>
                  </w:rPr>
                  <w:fldChar w:fldCharType="begin"/>
                </w:r>
                <w:r>
                  <w:rPr>
                    <w:webHidden/>
                  </w:rPr>
                  <w:instrText xml:space="preserve"> PAGEREF _Toc195528591 \h </w:instrText>
                </w:r>
                <w:r>
                  <w:rPr>
                    <w:webHidden/>
                  </w:rPr>
                </w:r>
                <w:r>
                  <w:rPr>
                    <w:webHidden/>
                  </w:rPr>
                  <w:fldChar w:fldCharType="separate"/>
                </w:r>
                <w:r w:rsidR="00DF123E">
                  <w:rPr>
                    <w:webHidden/>
                  </w:rPr>
                  <w:t>11</w:t>
                </w:r>
                <w:r>
                  <w:rPr>
                    <w:webHidden/>
                  </w:rPr>
                  <w:fldChar w:fldCharType="end"/>
                </w:r>
              </w:hyperlink>
            </w:p>
            <w:p w14:paraId="25FEE386" w14:textId="2C5AA10F" w:rsidR="006E2CBC" w:rsidRDefault="006E2CBC">
              <w:pPr>
                <w:pStyle w:val="TOC2"/>
                <w:rPr>
                  <w:rFonts w:asciiTheme="minorHAnsi" w:eastAsiaTheme="minorEastAsia" w:hAnsiTheme="minorHAnsi" w:cstheme="minorBidi"/>
                  <w:kern w:val="2"/>
                  <w:sz w:val="24"/>
                  <w:szCs w:val="24"/>
                  <w14:ligatures w14:val="standardContextual"/>
                </w:rPr>
              </w:pPr>
              <w:hyperlink w:anchor="_Toc195528592" w:history="1">
                <w:r w:rsidRPr="00D33915">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_Toc195528592 \h </w:instrText>
                </w:r>
                <w:r>
                  <w:rPr>
                    <w:webHidden/>
                  </w:rPr>
                </w:r>
                <w:r>
                  <w:rPr>
                    <w:webHidden/>
                  </w:rPr>
                  <w:fldChar w:fldCharType="separate"/>
                </w:r>
                <w:r w:rsidR="00DF123E">
                  <w:rPr>
                    <w:webHidden/>
                  </w:rPr>
                  <w:t>24</w:t>
                </w:r>
                <w:r>
                  <w:rPr>
                    <w:webHidden/>
                  </w:rPr>
                  <w:fldChar w:fldCharType="end"/>
                </w:r>
              </w:hyperlink>
            </w:p>
            <w:p w14:paraId="3E6B48F9" w14:textId="4A3FF47C" w:rsidR="006E2CBC" w:rsidRDefault="006E2CBC">
              <w:pPr>
                <w:pStyle w:val="TOC2"/>
                <w:rPr>
                  <w:rFonts w:asciiTheme="minorHAnsi" w:eastAsiaTheme="minorEastAsia" w:hAnsiTheme="minorHAnsi" w:cstheme="minorBidi"/>
                  <w:kern w:val="2"/>
                  <w:sz w:val="24"/>
                  <w:szCs w:val="24"/>
                  <w14:ligatures w14:val="standardContextual"/>
                </w:rPr>
              </w:pPr>
              <w:hyperlink w:anchor="_Toc195528593" w:history="1">
                <w:r w:rsidRPr="00D33915">
                  <w:rPr>
                    <w:rStyle w:val="Hyperlink"/>
                    <w:rFonts w:eastAsia="Calibri" w:cstheme="minorHAnsi"/>
                  </w:rPr>
                  <w:t xml:space="preserve">Pirkimo specialiųjų sąlygų 5 priedas „EBVPD“ </w:t>
                </w:r>
                <w:r w:rsidRPr="00D33915">
                  <w:rPr>
                    <w:rStyle w:val="Hyperlink"/>
                    <w:rFonts w:cstheme="minorHAnsi"/>
                  </w:rPr>
                  <w:t>(XML formatu)</w:t>
                </w:r>
                <w:r>
                  <w:rPr>
                    <w:webHidden/>
                  </w:rPr>
                  <w:tab/>
                </w:r>
                <w:r>
                  <w:rPr>
                    <w:webHidden/>
                  </w:rPr>
                  <w:fldChar w:fldCharType="begin"/>
                </w:r>
                <w:r>
                  <w:rPr>
                    <w:webHidden/>
                  </w:rPr>
                  <w:instrText xml:space="preserve"> PAGEREF _Toc195528593 \h </w:instrText>
                </w:r>
                <w:r>
                  <w:rPr>
                    <w:webHidden/>
                  </w:rPr>
                </w:r>
                <w:r>
                  <w:rPr>
                    <w:webHidden/>
                  </w:rPr>
                  <w:fldChar w:fldCharType="separate"/>
                </w:r>
                <w:r w:rsidR="00DF123E">
                  <w:rPr>
                    <w:webHidden/>
                  </w:rPr>
                  <w:t>25</w:t>
                </w:r>
                <w:r>
                  <w:rPr>
                    <w:webHidden/>
                  </w:rPr>
                  <w:fldChar w:fldCharType="end"/>
                </w:r>
              </w:hyperlink>
            </w:p>
            <w:p w14:paraId="34DB4243" w14:textId="6E988F81" w:rsidR="006E2CBC" w:rsidRDefault="006E2CBC">
              <w:pPr>
                <w:pStyle w:val="TOC2"/>
                <w:rPr>
                  <w:rFonts w:asciiTheme="minorHAnsi" w:eastAsiaTheme="minorEastAsia" w:hAnsiTheme="minorHAnsi" w:cstheme="minorBidi"/>
                  <w:kern w:val="2"/>
                  <w:sz w:val="24"/>
                  <w:szCs w:val="24"/>
                  <w14:ligatures w14:val="standardContextual"/>
                </w:rPr>
              </w:pPr>
              <w:hyperlink w:anchor="_Toc195528594" w:history="1">
                <w:r w:rsidRPr="00D33915">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_Toc195528594 \h </w:instrText>
                </w:r>
                <w:r>
                  <w:rPr>
                    <w:webHidden/>
                  </w:rPr>
                </w:r>
                <w:r>
                  <w:rPr>
                    <w:webHidden/>
                  </w:rPr>
                  <w:fldChar w:fldCharType="separate"/>
                </w:r>
                <w:r w:rsidR="00DF123E">
                  <w:rPr>
                    <w:webHidden/>
                  </w:rPr>
                  <w:t>26</w:t>
                </w:r>
                <w:r>
                  <w:rPr>
                    <w:webHidden/>
                  </w:rPr>
                  <w:fldChar w:fldCharType="end"/>
                </w:r>
              </w:hyperlink>
            </w:p>
            <w:p w14:paraId="5A89DAF5" w14:textId="3B17513C" w:rsidR="006E2CBC" w:rsidRDefault="006E2CBC">
              <w:pPr>
                <w:pStyle w:val="TOC2"/>
                <w:rPr>
                  <w:rFonts w:asciiTheme="minorHAnsi" w:eastAsiaTheme="minorEastAsia" w:hAnsiTheme="minorHAnsi" w:cstheme="minorBidi"/>
                  <w:kern w:val="2"/>
                  <w:sz w:val="24"/>
                  <w:szCs w:val="24"/>
                  <w14:ligatures w14:val="standardContextual"/>
                </w:rPr>
              </w:pPr>
              <w:hyperlink w:anchor="_Toc195528595" w:history="1">
                <w:r w:rsidRPr="00D33915">
                  <w:rPr>
                    <w:rStyle w:val="Hyperlink"/>
                    <w:rFonts w:eastAsia="Calibri" w:cstheme="minorHAnsi"/>
                  </w:rPr>
                  <w:t>Pirkimo specialiųjų sąlygų 7 priedas „Pasiūlymų vertinimo kriterijai ir sąlygos“</w:t>
                </w:r>
                <w:r>
                  <w:rPr>
                    <w:webHidden/>
                  </w:rPr>
                  <w:tab/>
                </w:r>
                <w:r>
                  <w:rPr>
                    <w:webHidden/>
                  </w:rPr>
                  <w:fldChar w:fldCharType="begin"/>
                </w:r>
                <w:r>
                  <w:rPr>
                    <w:webHidden/>
                  </w:rPr>
                  <w:instrText xml:space="preserve"> PAGEREF _Toc195528595 \h </w:instrText>
                </w:r>
                <w:r>
                  <w:rPr>
                    <w:webHidden/>
                  </w:rPr>
                </w:r>
                <w:r>
                  <w:rPr>
                    <w:webHidden/>
                  </w:rPr>
                  <w:fldChar w:fldCharType="separate"/>
                </w:r>
                <w:r w:rsidR="00DF123E">
                  <w:rPr>
                    <w:webHidden/>
                  </w:rPr>
                  <w:t>27</w:t>
                </w:r>
                <w:r>
                  <w:rPr>
                    <w:webHidden/>
                  </w:rPr>
                  <w:fldChar w:fldCharType="end"/>
                </w:r>
              </w:hyperlink>
            </w:p>
            <w:p w14:paraId="75A1C1F1" w14:textId="1D137C8E" w:rsidR="006E2CBC" w:rsidRDefault="006E2CBC">
              <w:pPr>
                <w:pStyle w:val="TOC3"/>
                <w:rPr>
                  <w:rFonts w:asciiTheme="minorHAnsi" w:hAnsiTheme="minorHAnsi"/>
                  <w:kern w:val="2"/>
                  <w:sz w:val="24"/>
                  <w:szCs w:val="24"/>
                  <w14:ligatures w14:val="standardContextual"/>
                </w:rPr>
              </w:pPr>
              <w:hyperlink w:anchor="_Toc195528596" w:history="1">
                <w:r w:rsidRPr="00D33915">
                  <w:rPr>
                    <w:rStyle w:val="Hyperlink"/>
                    <w:rFonts w:eastAsia="Calibri Light" w:cs="Times New Roman"/>
                  </w:rPr>
                  <w:t>Pirkimo specialiųjų sąlygų 8 priedas „Tiekėjo deklaracija dėl atitikties VPĮ 45 str. 2</w:t>
                </w:r>
                <w:r w:rsidRPr="00D33915">
                  <w:rPr>
                    <w:rStyle w:val="Hyperlink"/>
                    <w:rFonts w:eastAsia="Calibri Light" w:cs="Times New Roman"/>
                    <w:vertAlign w:val="superscript"/>
                  </w:rPr>
                  <w:t>1</w:t>
                </w:r>
                <w:r w:rsidRPr="00D33915">
                  <w:rPr>
                    <w:rStyle w:val="Hyperlink"/>
                    <w:rFonts w:eastAsia="Calibri Light" w:cs="Times New Roman"/>
                  </w:rPr>
                  <w:t xml:space="preserve"> d. nuostatoms“</w:t>
                </w:r>
                <w:r>
                  <w:rPr>
                    <w:webHidden/>
                  </w:rPr>
                  <w:tab/>
                </w:r>
                <w:r>
                  <w:rPr>
                    <w:webHidden/>
                  </w:rPr>
                  <w:fldChar w:fldCharType="begin"/>
                </w:r>
                <w:r>
                  <w:rPr>
                    <w:webHidden/>
                  </w:rPr>
                  <w:instrText xml:space="preserve"> PAGEREF _Toc195528596 \h </w:instrText>
                </w:r>
                <w:r>
                  <w:rPr>
                    <w:webHidden/>
                  </w:rPr>
                </w:r>
                <w:r>
                  <w:rPr>
                    <w:webHidden/>
                  </w:rPr>
                  <w:fldChar w:fldCharType="separate"/>
                </w:r>
                <w:r w:rsidR="00DF123E">
                  <w:rPr>
                    <w:webHidden/>
                  </w:rPr>
                  <w:t>28</w:t>
                </w:r>
                <w:r>
                  <w:rPr>
                    <w:webHidden/>
                  </w:rPr>
                  <w:fldChar w:fldCharType="end"/>
                </w:r>
              </w:hyperlink>
            </w:p>
            <w:p w14:paraId="599A2BB1" w14:textId="61D2194F" w:rsidR="006E2CBC" w:rsidRDefault="006E2CBC">
              <w:pPr>
                <w:pStyle w:val="TOC2"/>
                <w:rPr>
                  <w:rFonts w:asciiTheme="minorHAnsi" w:eastAsiaTheme="minorEastAsia" w:hAnsiTheme="minorHAnsi" w:cstheme="minorBidi"/>
                  <w:kern w:val="2"/>
                  <w:sz w:val="24"/>
                  <w:szCs w:val="24"/>
                  <w14:ligatures w14:val="standardContextual"/>
                </w:rPr>
              </w:pPr>
              <w:hyperlink w:anchor="_Toc195528597" w:history="1">
                <w:r w:rsidRPr="00D33915">
                  <w:rPr>
                    <w:rStyle w:val="Hyperlink"/>
                    <w:rFonts w:eastAsiaTheme="majorEastAsia" w:cstheme="majorBidi"/>
                  </w:rPr>
                  <w:t>Pirkimo specialiųjų sąlygų 8 priedas</w:t>
                </w:r>
                <w:r w:rsidRPr="00D33915">
                  <w:rPr>
                    <w:rStyle w:val="Hyperlink"/>
                  </w:rPr>
                  <w:t xml:space="preserve"> „Tiekėjo deklaracija dėl atitikties Reglamento nuostatoms“</w:t>
                </w:r>
                <w:r>
                  <w:rPr>
                    <w:webHidden/>
                  </w:rPr>
                  <w:tab/>
                </w:r>
                <w:r>
                  <w:rPr>
                    <w:webHidden/>
                  </w:rPr>
                  <w:fldChar w:fldCharType="begin"/>
                </w:r>
                <w:r>
                  <w:rPr>
                    <w:webHidden/>
                  </w:rPr>
                  <w:instrText xml:space="preserve"> PAGEREF _Toc195528597 \h </w:instrText>
                </w:r>
                <w:r>
                  <w:rPr>
                    <w:webHidden/>
                  </w:rPr>
                </w:r>
                <w:r>
                  <w:rPr>
                    <w:webHidden/>
                  </w:rPr>
                  <w:fldChar w:fldCharType="separate"/>
                </w:r>
                <w:r w:rsidR="00DF123E">
                  <w:rPr>
                    <w:webHidden/>
                  </w:rPr>
                  <w:t>29</w:t>
                </w:r>
                <w:r>
                  <w:rPr>
                    <w:webHidden/>
                  </w:rPr>
                  <w:fldChar w:fldCharType="end"/>
                </w:r>
              </w:hyperlink>
            </w:p>
            <w:p w14:paraId="0A8B09EF" w14:textId="6FB73B92" w:rsidR="006E2CBC" w:rsidRDefault="006E2CBC">
              <w:pPr>
                <w:pStyle w:val="TOC2"/>
                <w:rPr>
                  <w:rFonts w:asciiTheme="minorHAnsi" w:eastAsiaTheme="minorEastAsia" w:hAnsiTheme="minorHAnsi" w:cstheme="minorBidi"/>
                  <w:kern w:val="2"/>
                  <w:sz w:val="24"/>
                  <w:szCs w:val="24"/>
                  <w14:ligatures w14:val="standardContextual"/>
                </w:rPr>
              </w:pPr>
              <w:hyperlink w:anchor="_Toc195528598" w:history="1">
                <w:r w:rsidRPr="00D33915">
                  <w:rPr>
                    <w:rStyle w:val="Hyperlink"/>
                  </w:rPr>
                  <w:t>Pirkimo specialiųjų sąlygų 9 priedas „Sutarties projektas“</w:t>
                </w:r>
                <w:r>
                  <w:rPr>
                    <w:webHidden/>
                  </w:rPr>
                  <w:tab/>
                </w:r>
                <w:r>
                  <w:rPr>
                    <w:webHidden/>
                  </w:rPr>
                  <w:fldChar w:fldCharType="begin"/>
                </w:r>
                <w:r>
                  <w:rPr>
                    <w:webHidden/>
                  </w:rPr>
                  <w:instrText xml:space="preserve"> PAGEREF _Toc195528598 \h </w:instrText>
                </w:r>
                <w:r>
                  <w:rPr>
                    <w:webHidden/>
                  </w:rPr>
                </w:r>
                <w:r>
                  <w:rPr>
                    <w:webHidden/>
                  </w:rPr>
                  <w:fldChar w:fldCharType="separate"/>
                </w:r>
                <w:r w:rsidR="00DF123E">
                  <w:rPr>
                    <w:webHidden/>
                  </w:rPr>
                  <w:t>30</w:t>
                </w:r>
                <w:r>
                  <w:rPr>
                    <w:webHidden/>
                  </w:rPr>
                  <w:fldChar w:fldCharType="end"/>
                </w:r>
              </w:hyperlink>
            </w:p>
            <w:p w14:paraId="0DDC40AE" w14:textId="1308C721" w:rsidR="001C24BC" w:rsidRPr="005F478A" w:rsidRDefault="001C24BC" w:rsidP="00A7537A">
              <w:pPr>
                <w:spacing w:after="120" w:line="20" w:lineRule="atLeast"/>
                <w:ind w:right="141"/>
                <w:contextualSpacing/>
                <w:rPr>
                  <w:rFonts w:ascii="Trebuchet MS" w:hAnsi="Trebuchet MS" w:cstheme="minorHAnsi"/>
                  <w:sz w:val="22"/>
                  <w:szCs w:val="22"/>
                </w:rPr>
              </w:pPr>
              <w:r w:rsidRPr="004A21AF">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95528577"/>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3C2483A3" w:rsidR="001E5DA3" w:rsidRPr="00A633A7" w:rsidRDefault="009229A6"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xml:space="preserve">“ </w:t>
      </w:r>
      <w:r w:rsidR="00A633A7" w:rsidRPr="00760442">
        <w:rPr>
          <w:rFonts w:ascii="Trebuchet MS" w:hAnsi="Trebuchet MS"/>
          <w:sz w:val="22"/>
          <w:szCs w:val="22"/>
        </w:rPr>
        <w:t>4.4.4</w:t>
      </w:r>
      <w:r w:rsidR="00760442" w:rsidRPr="00760442">
        <w:rPr>
          <w:rFonts w:ascii="Trebuchet MS" w:hAnsi="Trebuchet MS"/>
          <w:sz w:val="22"/>
          <w:szCs w:val="22"/>
        </w:rPr>
        <w:t xml:space="preserve"> </w:t>
      </w:r>
      <w:r w:rsidR="00760442">
        <w:rPr>
          <w:rFonts w:ascii="Trebuchet MS" w:hAnsi="Trebuchet MS"/>
          <w:sz w:val="22"/>
          <w:szCs w:val="22"/>
        </w:rPr>
        <w:t xml:space="preserve">p. </w:t>
      </w:r>
      <w:r w:rsidR="00760442" w:rsidRPr="00760442">
        <w:rPr>
          <w:rFonts w:ascii="Trebuchet MS" w:hAnsi="Trebuchet MS"/>
          <w:sz w:val="22"/>
          <w:szCs w:val="22"/>
        </w:rPr>
        <w:t>ir</w:t>
      </w:r>
      <w:r w:rsidR="000F55E2" w:rsidRPr="00760442">
        <w:rPr>
          <w:rFonts w:ascii="Trebuchet MS" w:hAnsi="Trebuchet MS"/>
          <w:sz w:val="22"/>
          <w:szCs w:val="22"/>
        </w:rPr>
        <w:t xml:space="preserve"> </w:t>
      </w:r>
      <w:r w:rsidR="00760442" w:rsidRPr="00760442">
        <w:rPr>
          <w:rFonts w:ascii="Trebuchet MS" w:hAnsi="Trebuchet MS"/>
          <w:sz w:val="22"/>
          <w:szCs w:val="22"/>
        </w:rPr>
        <w:t>4.1 p. 2 priedo II skyrius „Pakuotės“</w:t>
      </w:r>
      <w:r w:rsidR="00A633A7" w:rsidRPr="000B09DC">
        <w:rPr>
          <w:rFonts w:ascii="Trebuchet MS" w:hAnsi="Trebuchet MS"/>
          <w:sz w:val="22"/>
          <w:szCs w:val="22"/>
        </w:rPr>
        <w:t>. Aplinkos ap</w:t>
      </w:r>
      <w:r w:rsidR="0082532A">
        <w:rPr>
          <w:rFonts w:ascii="Trebuchet MS" w:hAnsi="Trebuchet MS"/>
          <w:sz w:val="22"/>
          <w:szCs w:val="22"/>
        </w:rPr>
        <w:t>s</w:t>
      </w:r>
      <w:r w:rsidR="00A633A7" w:rsidRPr="000B09DC">
        <w:rPr>
          <w:rFonts w:ascii="Trebuchet MS" w:hAnsi="Trebuchet MS"/>
          <w:sz w:val="22"/>
          <w:szCs w:val="22"/>
        </w:rPr>
        <w:t>augos kriterijai nustatyti</w:t>
      </w:r>
      <w:r w:rsidR="00A633A7">
        <w:rPr>
          <w:rFonts w:ascii="Trebuchet MS" w:hAnsi="Trebuchet MS"/>
          <w:sz w:val="22"/>
          <w:szCs w:val="22"/>
        </w:rPr>
        <w:t xml:space="preserve"> </w:t>
      </w:r>
      <w:hyperlink w:anchor="_Pirkimo_sąlygų_9" w:history="1">
        <w:r w:rsidR="00A633A7" w:rsidRPr="000B09DC">
          <w:rPr>
            <w:rStyle w:val="Hyperlink"/>
            <w:rFonts w:ascii="Trebuchet MS" w:eastAsia="Calibri" w:hAnsi="Trebuchet MS" w:cs="Times New Roman"/>
            <w:color w:val="0070C0"/>
            <w:sz w:val="22"/>
            <w:szCs w:val="22"/>
          </w:rPr>
          <w:t xml:space="preserve">Pirkimo </w:t>
        </w:r>
        <w:r w:rsidR="00E12112">
          <w:rPr>
            <w:rStyle w:val="Hyperlink"/>
            <w:rFonts w:ascii="Trebuchet MS" w:eastAsia="Calibri" w:hAnsi="Trebuchet MS" w:cs="Times New Roman"/>
            <w:color w:val="0070C0"/>
            <w:sz w:val="22"/>
            <w:szCs w:val="22"/>
          </w:rPr>
          <w:t xml:space="preserve">specialiųjų </w:t>
        </w:r>
        <w:r w:rsidR="00A633A7" w:rsidRPr="000B09DC">
          <w:rPr>
            <w:rStyle w:val="Hyperlink"/>
            <w:rFonts w:ascii="Trebuchet MS" w:eastAsia="Calibri" w:hAnsi="Trebuchet MS" w:cs="Times New Roman"/>
            <w:color w:val="0070C0"/>
            <w:sz w:val="22"/>
            <w:szCs w:val="22"/>
          </w:rPr>
          <w:t xml:space="preserve">sąlygų </w:t>
        </w:r>
        <w:r w:rsidR="00A633A7">
          <w:rPr>
            <w:rStyle w:val="Hyperlink"/>
            <w:rFonts w:ascii="Trebuchet MS" w:eastAsia="Calibri" w:hAnsi="Trebuchet MS" w:cs="Times New Roman"/>
            <w:color w:val="0070C0"/>
            <w:sz w:val="22"/>
            <w:szCs w:val="22"/>
          </w:rPr>
          <w:t>9</w:t>
        </w:r>
        <w:r w:rsidR="00A633A7" w:rsidRPr="000B09DC">
          <w:rPr>
            <w:rStyle w:val="Hyperlink"/>
            <w:rFonts w:ascii="Trebuchet MS" w:eastAsia="Calibri" w:hAnsi="Trebuchet MS" w:cs="Times New Roman"/>
            <w:color w:val="0070C0"/>
            <w:sz w:val="22"/>
            <w:szCs w:val="22"/>
          </w:rPr>
          <w:t xml:space="preserve"> priede „Sutarties projektas“</w:t>
        </w:r>
      </w:hyperlink>
      <w:r w:rsidR="00A633A7"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95528578"/>
      <w:bookmarkEnd w:id="3"/>
      <w:r w:rsidRPr="008402E9">
        <w:rPr>
          <w:rFonts w:ascii="Trebuchet MS" w:hAnsi="Trebuchet MS" w:cstheme="minorHAnsi"/>
        </w:rPr>
        <w:t>Pirkimo objektas</w:t>
      </w:r>
      <w:bookmarkEnd w:id="5"/>
      <w:bookmarkEnd w:id="6"/>
      <w:bookmarkEnd w:id="7"/>
    </w:p>
    <w:p w14:paraId="42A734EF" w14:textId="558ACCFF" w:rsidR="001859EC" w:rsidRPr="00534BF5"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Perkančioji organizacija numato įsig</w:t>
      </w:r>
      <w:r w:rsidRPr="00534BF5">
        <w:rPr>
          <w:rFonts w:ascii="Trebuchet MS" w:eastAsia="Calibri" w:hAnsi="Trebuchet MS" w:cs="Times New Roman"/>
          <w:bCs/>
          <w:color w:val="000000" w:themeColor="text1"/>
          <w:sz w:val="22"/>
          <w:szCs w:val="22"/>
        </w:rPr>
        <w:t xml:space="preserve">yti </w:t>
      </w:r>
      <w:r w:rsidR="00EA7E5F" w:rsidRPr="00EA7E5F">
        <w:rPr>
          <w:rFonts w:ascii="Trebuchet MS" w:eastAsia="Calibri" w:hAnsi="Trebuchet MS" w:cs="Times New Roman"/>
          <w:b/>
          <w:color w:val="000000" w:themeColor="text1"/>
          <w:sz w:val="22"/>
          <w:szCs w:val="22"/>
        </w:rPr>
        <w:t>instrument</w:t>
      </w:r>
      <w:r w:rsidR="00EA7E5F">
        <w:rPr>
          <w:rFonts w:ascii="Trebuchet MS" w:eastAsia="Calibri" w:hAnsi="Trebuchet MS" w:cs="Times New Roman"/>
          <w:b/>
          <w:color w:val="000000" w:themeColor="text1"/>
          <w:sz w:val="22"/>
          <w:szCs w:val="22"/>
        </w:rPr>
        <w:t>us</w:t>
      </w:r>
      <w:r w:rsidR="00EA7E5F" w:rsidRPr="00EA7E5F">
        <w:rPr>
          <w:rFonts w:ascii="Trebuchet MS" w:eastAsia="Calibri" w:hAnsi="Trebuchet MS" w:cs="Times New Roman"/>
          <w:b/>
          <w:color w:val="000000" w:themeColor="text1"/>
          <w:sz w:val="22"/>
          <w:szCs w:val="22"/>
        </w:rPr>
        <w:t xml:space="preserve"> endodontijai</w:t>
      </w:r>
      <w:r w:rsidR="00EA7E5F" w:rsidRPr="00EB5A8F">
        <w:rPr>
          <w:rFonts w:ascii="Trebuchet MS" w:eastAsia="Calibri" w:hAnsi="Trebuchet MS" w:cs="Times New Roman"/>
          <w:bCs/>
          <w:color w:val="000000" w:themeColor="text1"/>
          <w:sz w:val="22"/>
          <w:szCs w:val="22"/>
        </w:rPr>
        <w:t xml:space="preserve"> </w:t>
      </w:r>
      <w:r w:rsidRPr="00534BF5">
        <w:rPr>
          <w:rFonts w:ascii="Trebuchet MS" w:eastAsia="Calibri" w:hAnsi="Trebuchet MS" w:cs="Times New Roman"/>
          <w:bCs/>
          <w:color w:val="000000" w:themeColor="text1"/>
          <w:sz w:val="22"/>
          <w:szCs w:val="22"/>
        </w:rPr>
        <w:t xml:space="preserve">(BVPŽ kodas – </w:t>
      </w:r>
      <w:r w:rsidR="00BB209B" w:rsidRPr="00BB209B">
        <w:rPr>
          <w:rFonts w:ascii="Trebuchet MS" w:eastAsia="Calibri" w:hAnsi="Trebuchet MS" w:cs="Times New Roman"/>
          <w:bCs/>
          <w:color w:val="000000" w:themeColor="text1"/>
          <w:sz w:val="22"/>
          <w:szCs w:val="22"/>
        </w:rPr>
        <w:t>33130000-0 Stomatologijos ir subspecialybių instrumentai ir prietaisai</w:t>
      </w:r>
      <w:r w:rsidR="00614DC9">
        <w:rPr>
          <w:rFonts w:ascii="Trebuchet MS" w:eastAsia="Calibri" w:hAnsi="Trebuchet MS" w:cs="Times New Roman"/>
          <w:bCs/>
          <w:color w:val="000000" w:themeColor="text1"/>
          <w:sz w:val="22"/>
          <w:szCs w:val="22"/>
        </w:rPr>
        <w:t>, papildomas BVPŽ kodas -</w:t>
      </w:r>
      <w:r w:rsidR="00614DC9" w:rsidRPr="00614DC9">
        <w:rPr>
          <w:rFonts w:ascii="Trebuchet MS" w:eastAsia="Calibri" w:hAnsi="Trebuchet MS" w:cs="Times New Roman"/>
          <w:bCs/>
          <w:color w:val="000000" w:themeColor="text1"/>
          <w:sz w:val="22"/>
          <w:szCs w:val="22"/>
        </w:rPr>
        <w:t>33134000-8 Endodontiniai priedai</w:t>
      </w:r>
      <w:r w:rsidR="00BA4FCC">
        <w:rPr>
          <w:rFonts w:ascii="Trebuchet MS" w:eastAsia="Calibri" w:hAnsi="Trebuchet MS" w:cs="Times New Roman"/>
          <w:bCs/>
          <w:color w:val="000000" w:themeColor="text1"/>
          <w:sz w:val="22"/>
          <w:szCs w:val="22"/>
        </w:rPr>
        <w:t>).</w:t>
      </w:r>
      <w:r w:rsidRPr="00534BF5">
        <w:rPr>
          <w:rFonts w:ascii="Trebuchet MS" w:hAnsi="Trebuchet MS"/>
          <w:bCs/>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Pr="00534BF5">
          <w:rPr>
            <w:rStyle w:val="Hyperlink"/>
            <w:rFonts w:ascii="Trebuchet MS" w:hAnsi="Trebuchet MS" w:cs="Times New Roman"/>
            <w:color w:val="0070C0"/>
            <w:sz w:val="22"/>
            <w:szCs w:val="22"/>
          </w:rPr>
          <w:fldChar w:fldCharType="begin"/>
        </w:r>
        <w:r w:rsidRPr="00534BF5">
          <w:rPr>
            <w:rStyle w:val="Hyperlink"/>
            <w:rFonts w:ascii="Trebuchet MS" w:hAnsi="Trebuchet MS" w:cs="Times New Roman"/>
            <w:color w:val="0070C0"/>
            <w:sz w:val="22"/>
            <w:szCs w:val="22"/>
          </w:rPr>
          <w:instrText xml:space="preserve"> REF _Ref38539939 \h  \* MERGEFORMAT </w:instrText>
        </w:r>
        <w:r w:rsidRPr="00534BF5">
          <w:rPr>
            <w:rStyle w:val="Hyperlink"/>
            <w:rFonts w:ascii="Trebuchet MS" w:hAnsi="Trebuchet MS" w:cs="Times New Roman"/>
            <w:color w:val="0070C0"/>
            <w:sz w:val="22"/>
            <w:szCs w:val="22"/>
          </w:rPr>
        </w:r>
        <w:r w:rsidRPr="00534BF5">
          <w:rPr>
            <w:rStyle w:val="Hyperlink"/>
            <w:rFonts w:ascii="Trebuchet MS" w:hAnsi="Trebuchet MS" w:cs="Times New Roman"/>
            <w:color w:val="0070C0"/>
            <w:sz w:val="22"/>
            <w:szCs w:val="22"/>
          </w:rPr>
          <w:fldChar w:fldCharType="separate"/>
        </w:r>
        <w:r w:rsidRPr="0079231F">
          <w:rPr>
            <w:rStyle w:val="Hyperlink"/>
            <w:rFonts w:ascii="Trebuchet MS" w:hAnsi="Trebuchet MS" w:cs="Times New Roman"/>
            <w:color w:val="0070C0"/>
            <w:sz w:val="22"/>
            <w:szCs w:val="22"/>
          </w:rPr>
          <w:t xml:space="preserve">Pirkimo specialiųjų sąlygų 2 </w:t>
        </w:r>
        <w:r w:rsidR="00F74A2F" w:rsidRPr="0079231F">
          <w:rPr>
            <w:rStyle w:val="Hyperlink"/>
            <w:rFonts w:ascii="Trebuchet MS" w:hAnsi="Trebuchet MS" w:cs="Times New Roman"/>
            <w:color w:val="0070C0"/>
            <w:sz w:val="22"/>
            <w:szCs w:val="22"/>
          </w:rPr>
          <w:t>pried</w:t>
        </w:r>
        <w:r w:rsidR="007D1ECE">
          <w:rPr>
            <w:rStyle w:val="Hyperlink"/>
            <w:rFonts w:ascii="Trebuchet MS" w:hAnsi="Trebuchet MS" w:cs="Times New Roman"/>
            <w:color w:val="0070C0"/>
            <w:sz w:val="22"/>
            <w:szCs w:val="22"/>
          </w:rPr>
          <w:t>e</w:t>
        </w:r>
        <w:r w:rsidRPr="0079231F">
          <w:rPr>
            <w:rStyle w:val="Hyperlink"/>
            <w:rFonts w:ascii="Trebuchet MS" w:hAnsi="Trebuchet MS" w:cs="Times New Roman"/>
            <w:color w:val="0070C0"/>
            <w:sz w:val="22"/>
            <w:szCs w:val="22"/>
          </w:rPr>
          <w:t xml:space="preserve"> „Techninė specifikacija“</w:t>
        </w:r>
        <w:r w:rsidRPr="00534BF5">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8"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8"/>
      <w:r w:rsidRPr="00534BF5">
        <w:rPr>
          <w:rStyle w:val="Hyperlink"/>
          <w:rFonts w:ascii="Trebuchet MS" w:eastAsia="Calibri" w:hAnsi="Trebuchet MS" w:cs="Times New Roman"/>
          <w:color w:val="0070C0"/>
          <w:sz w:val="22"/>
          <w:szCs w:val="22"/>
        </w:rPr>
        <w:t xml:space="preserve"> </w:t>
      </w:r>
    </w:p>
    <w:p w14:paraId="329C0990" w14:textId="3AE65DD6" w:rsidR="00D33C68" w:rsidRPr="00D33C68" w:rsidRDefault="00D33C68" w:rsidP="00D33C68">
      <w:pPr>
        <w:pStyle w:val="ListParagraph"/>
        <w:numPr>
          <w:ilvl w:val="1"/>
          <w:numId w:val="1"/>
        </w:numPr>
        <w:spacing w:after="0" w:line="240" w:lineRule="auto"/>
        <w:ind w:left="0" w:firstLine="567"/>
        <w:jc w:val="both"/>
        <w:rPr>
          <w:rFonts w:ascii="Trebuchet MS" w:hAnsi="Trebuchet MS" w:cstheme="minorHAnsi"/>
          <w:sz w:val="22"/>
          <w:szCs w:val="22"/>
        </w:rPr>
      </w:pPr>
      <w:r w:rsidRPr="00D33C68">
        <w:rPr>
          <w:rFonts w:ascii="Trebuchet MS" w:hAnsi="Trebuchet MS" w:cstheme="minorHAnsi"/>
          <w:sz w:val="22"/>
          <w:szCs w:val="22"/>
        </w:rPr>
        <w:t xml:space="preserve">Pirkimo objektas skaidomas į </w:t>
      </w:r>
      <w:r w:rsidR="004F51C2">
        <w:rPr>
          <w:rFonts w:ascii="Trebuchet MS" w:hAnsi="Trebuchet MS" w:cstheme="minorHAnsi"/>
          <w:sz w:val="22"/>
          <w:szCs w:val="22"/>
        </w:rPr>
        <w:t>2</w:t>
      </w:r>
      <w:r w:rsidRPr="00D33C68">
        <w:rPr>
          <w:rFonts w:ascii="Trebuchet MS" w:hAnsi="Trebuchet MS" w:cstheme="minorHAnsi"/>
          <w:sz w:val="22"/>
          <w:szCs w:val="22"/>
        </w:rPr>
        <w:t xml:space="preserve"> atskiras pirkimo objekto dalis (toliau – p.o.d</w:t>
      </w:r>
      <w:r w:rsidR="00E43C07">
        <w:rPr>
          <w:rFonts w:ascii="Trebuchet MS" w:hAnsi="Trebuchet MS" w:cstheme="minorHAnsi"/>
          <w:sz w:val="22"/>
          <w:szCs w:val="22"/>
        </w:rPr>
        <w:t>)</w:t>
      </w:r>
      <w:r w:rsidRPr="00D33C68">
        <w:rPr>
          <w:rFonts w:ascii="Trebuchet MS" w:hAnsi="Trebuchet MS" w:cstheme="minorHAnsi"/>
          <w:sz w:val="22"/>
          <w:szCs w:val="22"/>
        </w:rPr>
        <w:t>:</w:t>
      </w:r>
    </w:p>
    <w:p w14:paraId="411604C7" w14:textId="6A89B466"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 xml:space="preserve">1 p.o.d. </w:t>
      </w:r>
      <w:r w:rsidR="00385363" w:rsidRPr="00385363">
        <w:rPr>
          <w:rFonts w:ascii="Trebuchet MS" w:hAnsi="Trebuchet MS" w:cstheme="minorHAnsi"/>
          <w:sz w:val="22"/>
          <w:szCs w:val="22"/>
        </w:rPr>
        <w:t>Endodontiniai instrumentai ir priemonės</w:t>
      </w:r>
      <w:r w:rsidRPr="00025326">
        <w:rPr>
          <w:rFonts w:ascii="Trebuchet MS" w:hAnsi="Trebuchet MS" w:cstheme="minorHAnsi"/>
          <w:sz w:val="22"/>
          <w:szCs w:val="22"/>
        </w:rPr>
        <w:t>;</w:t>
      </w:r>
    </w:p>
    <w:p w14:paraId="04C221B6" w14:textId="586A265A"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 xml:space="preserve">2 p.o.d. </w:t>
      </w:r>
      <w:r w:rsidR="001429C4" w:rsidRPr="001429C4">
        <w:rPr>
          <w:rFonts w:ascii="Trebuchet MS" w:hAnsi="Trebuchet MS" w:cstheme="minorHAnsi"/>
          <w:sz w:val="22"/>
          <w:szCs w:val="22"/>
        </w:rPr>
        <w:t>Rankiniai ir mašininiai instrumentai kanalų paruošimui ir užpildymui</w:t>
      </w:r>
      <w:r w:rsidR="001429C4">
        <w:rPr>
          <w:rFonts w:ascii="Trebuchet MS" w:hAnsi="Trebuchet MS" w:cstheme="minorHAnsi"/>
          <w:sz w:val="22"/>
          <w:szCs w:val="22"/>
        </w:rPr>
        <w:t>.</w:t>
      </w:r>
    </w:p>
    <w:p w14:paraId="417B5B3A" w14:textId="77777777" w:rsidR="0032312D" w:rsidRDefault="0032312D" w:rsidP="00025326">
      <w:pPr>
        <w:pStyle w:val="ListParagraph"/>
        <w:tabs>
          <w:tab w:val="left" w:pos="993"/>
        </w:tabs>
        <w:spacing w:after="0" w:line="240" w:lineRule="auto"/>
        <w:ind w:left="567"/>
        <w:jc w:val="both"/>
        <w:rPr>
          <w:rFonts w:ascii="Trebuchet MS" w:hAnsi="Trebuchet MS" w:cstheme="minorHAnsi"/>
          <w:sz w:val="22"/>
          <w:szCs w:val="22"/>
        </w:rPr>
      </w:pPr>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9" w:name="_Ref39427921"/>
      <w:bookmarkStart w:id="10" w:name="_Ref39427927"/>
      <w:bookmarkStart w:id="11" w:name="_Ref39740354"/>
      <w:bookmarkStart w:id="12" w:name="_Toc195528579"/>
      <w:r w:rsidRPr="008402E9">
        <w:rPr>
          <w:rFonts w:ascii="Trebuchet MS" w:hAnsi="Trebuchet MS" w:cstheme="minorHAnsi"/>
        </w:rPr>
        <w:t>Susitikimai su tiekėjais</w:t>
      </w:r>
      <w:bookmarkEnd w:id="9"/>
      <w:bookmarkEnd w:id="10"/>
      <w:r w:rsidR="003B6924" w:rsidRPr="008402E9">
        <w:rPr>
          <w:rFonts w:ascii="Trebuchet MS" w:hAnsi="Trebuchet MS" w:cstheme="minorHAnsi"/>
        </w:rPr>
        <w:t xml:space="preserve"> ir objekto apžiūra</w:t>
      </w:r>
      <w:bookmarkEnd w:id="11"/>
      <w:bookmarkEnd w:id="12"/>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3" w:name="_Ref39473754"/>
      <w:bookmarkStart w:id="14" w:name="_Ref39473761"/>
      <w:bookmarkStart w:id="15" w:name="_Ref39474188"/>
      <w:bookmarkStart w:id="16" w:name="_Toc195528580"/>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3"/>
      <w:bookmarkEnd w:id="14"/>
      <w:bookmarkEnd w:id="15"/>
      <w:r w:rsidR="00975F1F" w:rsidRPr="00A4344E">
        <w:rPr>
          <w:rFonts w:ascii="Trebuchet MS" w:hAnsi="Trebuchet MS" w:cstheme="minorHAnsi"/>
        </w:rPr>
        <w:t xml:space="preserve"> ir kvalifikacijos reikalavimai</w:t>
      </w:r>
      <w:bookmarkEnd w:id="16"/>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7"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7"/>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676A58AA"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D03E65">
        <w:rPr>
          <w:rFonts w:ascii="Trebuchet MS" w:hAnsi="Trebuchet MS"/>
          <w:sz w:val="22"/>
          <w:szCs w:val="22"/>
        </w:rPr>
        <w:t>ne</w:t>
      </w:r>
      <w:r w:rsidRPr="005A5119">
        <w:rPr>
          <w:rFonts w:ascii="Trebuchet MS" w:hAnsi="Trebuchet MS"/>
          <w:sz w:val="22"/>
          <w:szCs w:val="22"/>
        </w:rPr>
        <w:t>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0951F1">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8" w:name="_Toc195528581"/>
      <w:r w:rsidRPr="008402E9">
        <w:rPr>
          <w:rFonts w:ascii="Trebuchet MS" w:hAnsi="Trebuchet MS" w:cs="Calibri"/>
        </w:rPr>
        <w:t>Reikalavimai, susiję su nacionaliniu saugumu</w:t>
      </w:r>
      <w:bookmarkEnd w:id="18"/>
      <w:r w:rsidRPr="008402E9">
        <w:rPr>
          <w:rFonts w:ascii="Trebuchet MS" w:hAnsi="Trebuchet MS"/>
        </w:rPr>
        <w:t xml:space="preserve"> </w:t>
      </w:r>
    </w:p>
    <w:p w14:paraId="7645912B" w14:textId="77777777" w:rsidR="00BD11F8" w:rsidRPr="00ED4013" w:rsidRDefault="00BD11F8" w:rsidP="00BD11F8">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9605B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5DF1083" w14:textId="77777777"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3A9866C" w14:textId="5C5BEB23" w:rsidR="00BD11F8" w:rsidRPr="00F102D5" w:rsidRDefault="00BD11F8" w:rsidP="00D04495">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F102D5">
        <w:rPr>
          <w:rFonts w:ascii="Trebuchet MS" w:hAnsi="Trebuchet MS" w:cstheme="minorHAnsi"/>
          <w:iCs/>
          <w:sz w:val="22"/>
          <w:szCs w:val="22"/>
        </w:rPr>
        <w:t xml:space="preserve">Perkančioji organizacija atmes tiekėjo pasiūlymą, jei bus tenkinama bent viena </w:t>
      </w:r>
      <w:r w:rsidR="007611B4">
        <w:rPr>
          <w:rFonts w:ascii="Trebuchet MS" w:hAnsi="Trebuchet MS" w:cstheme="minorHAnsi"/>
          <w:iCs/>
          <w:sz w:val="22"/>
          <w:szCs w:val="22"/>
        </w:rPr>
        <w:t xml:space="preserve">iš </w:t>
      </w:r>
      <w:r w:rsidRPr="00F102D5">
        <w:rPr>
          <w:rFonts w:ascii="Trebuchet MS" w:hAnsi="Trebuchet MS" w:cstheme="minorHAnsi"/>
          <w:iCs/>
          <w:sz w:val="22"/>
          <w:szCs w:val="22"/>
        </w:rPr>
        <w:t xml:space="preserve">VPĮ 45 straipsnio </w:t>
      </w:r>
      <w:r w:rsidR="00446AAE" w:rsidRPr="00F102D5">
        <w:rPr>
          <w:rFonts w:ascii="Trebuchet MS" w:hAnsi="Trebuchet MS" w:cstheme="minorHAnsi"/>
          <w:iCs/>
          <w:sz w:val="22"/>
          <w:szCs w:val="22"/>
        </w:rPr>
        <w:t>2</w:t>
      </w:r>
      <w:r w:rsidR="00446AAE" w:rsidRPr="00F102D5">
        <w:rPr>
          <w:rFonts w:ascii="Trebuchet MS" w:hAnsi="Trebuchet MS" w:cstheme="minorHAnsi"/>
          <w:iCs/>
          <w:sz w:val="22"/>
          <w:szCs w:val="22"/>
          <w:vertAlign w:val="superscript"/>
        </w:rPr>
        <w:t>1</w:t>
      </w:r>
      <w:r w:rsidR="00446AAE" w:rsidRPr="00F102D5">
        <w:rPr>
          <w:rFonts w:ascii="Trebuchet MS" w:hAnsi="Trebuchet MS" w:cstheme="minorHAnsi"/>
          <w:iCs/>
          <w:sz w:val="22"/>
          <w:szCs w:val="22"/>
        </w:rPr>
        <w:t xml:space="preserve"> dalies 1-3 ir 6 punktuose nurodytų sąlygų.</w:t>
      </w:r>
      <w:r w:rsidR="004D01CF" w:rsidRPr="00F102D5">
        <w:rPr>
          <w:rFonts w:ascii="Trebuchet MS" w:hAnsi="Trebuchet MS" w:cstheme="minorHAnsi"/>
          <w:iCs/>
          <w:sz w:val="22"/>
          <w:szCs w:val="22"/>
        </w:rPr>
        <w:t xml:space="preserve"> </w:t>
      </w:r>
      <w:r w:rsidR="00F102D5" w:rsidRPr="000531A1">
        <w:rPr>
          <w:rFonts w:ascii="Trebuchet MS" w:hAnsi="Trebuchet MS" w:cstheme="minorHAnsi"/>
          <w:iCs/>
          <w:sz w:val="22"/>
          <w:szCs w:val="22"/>
        </w:rPr>
        <w:t xml:space="preserve">Tiekėjas kartu su pasiūlymu turi pateikti užpildytą </w:t>
      </w:r>
      <w:r w:rsidR="00F102D5" w:rsidRPr="00311906">
        <w:rPr>
          <w:rFonts w:ascii="Trebuchet MS" w:hAnsi="Trebuchet MS" w:cstheme="minorHAnsi"/>
          <w:iCs/>
          <w:color w:val="0070C0"/>
          <w:sz w:val="22"/>
          <w:szCs w:val="22"/>
        </w:rPr>
        <w:t>Pirkimo specialiųjų sąlygų 8 priedą „</w:t>
      </w:r>
      <w:r w:rsidR="003A6E07" w:rsidRPr="003A6E07">
        <w:rPr>
          <w:rFonts w:ascii="Trebuchet MS" w:hAnsi="Trebuchet MS" w:cstheme="minorHAnsi"/>
          <w:iCs/>
          <w:color w:val="0070C0"/>
          <w:sz w:val="22"/>
          <w:szCs w:val="22"/>
        </w:rPr>
        <w:t>Tiekėjo deklaracija dėl atitikties VPĮ 45 str. 2</w:t>
      </w:r>
      <w:r w:rsidR="003A6E07" w:rsidRPr="003A6E07">
        <w:rPr>
          <w:rFonts w:ascii="Trebuchet MS" w:hAnsi="Trebuchet MS" w:cstheme="minorHAnsi"/>
          <w:iCs/>
          <w:color w:val="0070C0"/>
          <w:sz w:val="22"/>
          <w:szCs w:val="22"/>
          <w:vertAlign w:val="superscript"/>
        </w:rPr>
        <w:t>1</w:t>
      </w:r>
      <w:r w:rsidR="003A6E07" w:rsidRPr="003A6E07">
        <w:rPr>
          <w:rFonts w:ascii="Trebuchet MS" w:hAnsi="Trebuchet MS" w:cstheme="minorHAnsi"/>
          <w:iCs/>
          <w:color w:val="0070C0"/>
          <w:sz w:val="22"/>
          <w:szCs w:val="22"/>
        </w:rPr>
        <w:t xml:space="preserve"> d. nuostatoms</w:t>
      </w:r>
      <w:r w:rsidR="00F102D5" w:rsidRPr="00311906">
        <w:rPr>
          <w:rFonts w:ascii="Trebuchet MS" w:hAnsi="Trebuchet MS" w:cstheme="minorHAnsi"/>
          <w:iCs/>
          <w:color w:val="0070C0"/>
          <w:sz w:val="22"/>
          <w:szCs w:val="22"/>
        </w:rPr>
        <w:t>“</w:t>
      </w:r>
      <w:r w:rsidR="00F102D5" w:rsidRPr="000531A1">
        <w:rPr>
          <w:rFonts w:ascii="Trebuchet MS" w:hAnsi="Trebuchet MS" w:cstheme="minorHAnsi"/>
          <w:iCs/>
          <w:sz w:val="22"/>
          <w:szCs w:val="22"/>
        </w:rPr>
        <w:t>.</w:t>
      </w:r>
    </w:p>
    <w:p w14:paraId="7996D6FD" w14:textId="2627C59A" w:rsidR="00BD11F8" w:rsidRPr="00ED4013" w:rsidRDefault="00D366A9" w:rsidP="00BD11F8">
      <w:pPr>
        <w:pStyle w:val="ListParagraph"/>
        <w:spacing w:after="0" w:line="240" w:lineRule="auto"/>
        <w:ind w:left="0" w:firstLine="567"/>
        <w:jc w:val="both"/>
        <w:rPr>
          <w:rFonts w:ascii="Trebuchet MS" w:hAnsi="Trebuchet MS" w:cstheme="minorHAnsi"/>
          <w:sz w:val="22"/>
          <w:szCs w:val="22"/>
        </w:rPr>
      </w:pPr>
      <w:r w:rsidRPr="00D366A9">
        <w:rPr>
          <w:rFonts w:ascii="Trebuchet MS" w:hAnsi="Trebuchet MS" w:cstheme="minorHAnsi"/>
          <w:sz w:val="22"/>
          <w:szCs w:val="22"/>
        </w:rPr>
        <w:t>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r w:rsidR="00BD11F8" w:rsidRPr="00ED4013">
        <w:rPr>
          <w:rFonts w:ascii="Trebuchet MS" w:hAnsi="Trebuchet MS" w:cstheme="minorHAnsi"/>
          <w:sz w:val="22"/>
          <w:szCs w:val="22"/>
        </w:rPr>
        <w:t>.</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19" w:name="_Ref39666794"/>
      <w:bookmarkStart w:id="20" w:name="_Ref39666796"/>
      <w:bookmarkStart w:id="21" w:name="_Toc195528582"/>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19"/>
      <w:bookmarkEnd w:id="20"/>
      <w:bookmarkEnd w:id="21"/>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6089517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99365C">
          <w:rPr>
            <w:rStyle w:val="Hyperlink"/>
            <w:rFonts w:ascii="Trebuchet MS" w:eastAsia="Calibri" w:hAnsi="Trebuchet MS" w:cs="Times New Roman"/>
            <w:color w:val="0070C0"/>
            <w:sz w:val="22"/>
            <w:szCs w:val="22"/>
          </w:rPr>
          <w:fldChar w:fldCharType="begin"/>
        </w:r>
        <w:r w:rsidRPr="0099365C">
          <w:rPr>
            <w:rStyle w:val="Hyperlink"/>
            <w:rFonts w:ascii="Trebuchet MS" w:eastAsia="Calibri" w:hAnsi="Trebuchet MS" w:cs="Times New Roman"/>
            <w:color w:val="0070C0"/>
            <w:sz w:val="22"/>
            <w:szCs w:val="22"/>
          </w:rPr>
          <w:instrText xml:space="preserve"> REF _Ref38540913 \h  \* MERGEFORMAT </w:instrText>
        </w:r>
        <w:r w:rsidRPr="0099365C">
          <w:rPr>
            <w:rStyle w:val="Hyperlink"/>
            <w:rFonts w:ascii="Trebuchet MS" w:eastAsia="Calibri" w:hAnsi="Trebuchet MS" w:cs="Times New Roman"/>
            <w:color w:val="0070C0"/>
            <w:sz w:val="22"/>
            <w:szCs w:val="22"/>
          </w:rPr>
        </w:r>
        <w:r w:rsidRPr="0099365C">
          <w:rPr>
            <w:rStyle w:val="Hyperlink"/>
            <w:rFonts w:ascii="Trebuchet MS" w:eastAsia="Calibri" w:hAnsi="Trebuchet MS" w:cs="Times New Roman"/>
            <w:color w:val="0070C0"/>
            <w:sz w:val="22"/>
            <w:szCs w:val="22"/>
          </w:rPr>
          <w:fldChar w:fldCharType="separate"/>
        </w:r>
        <w:r w:rsidRPr="0099365C">
          <w:rPr>
            <w:rStyle w:val="Hyperlink"/>
            <w:rFonts w:ascii="Trebuchet MS" w:hAnsi="Trebuchet MS" w:cs="Times New Roman"/>
            <w:color w:val="0070C0"/>
            <w:sz w:val="22"/>
            <w:szCs w:val="22"/>
          </w:rPr>
          <w:t xml:space="preserve">Pirkimo </w:t>
        </w:r>
        <w:r w:rsidR="00600917" w:rsidRPr="0099365C">
          <w:rPr>
            <w:rStyle w:val="Hyperlink"/>
            <w:rFonts w:ascii="Trebuchet MS" w:hAnsi="Trebuchet MS" w:cs="Times New Roman"/>
            <w:color w:val="0070C0"/>
            <w:sz w:val="22"/>
            <w:szCs w:val="22"/>
          </w:rPr>
          <w:t xml:space="preserve">specialiųjų </w:t>
        </w:r>
        <w:r w:rsidRPr="0099365C">
          <w:rPr>
            <w:rStyle w:val="Hyperlink"/>
            <w:rFonts w:ascii="Trebuchet MS" w:hAnsi="Trebuchet MS" w:cs="Times New Roman"/>
            <w:color w:val="0070C0"/>
            <w:sz w:val="22"/>
            <w:szCs w:val="22"/>
          </w:rPr>
          <w:t xml:space="preserve">sąlygų 6 </w:t>
        </w:r>
        <w:r w:rsidR="00F74A2F" w:rsidRPr="0099365C">
          <w:rPr>
            <w:rStyle w:val="Hyperlink"/>
            <w:rFonts w:ascii="Trebuchet MS" w:hAnsi="Trebuchet MS" w:cs="Times New Roman"/>
            <w:color w:val="0070C0"/>
            <w:sz w:val="22"/>
            <w:szCs w:val="22"/>
          </w:rPr>
          <w:t>priedas</w:t>
        </w:r>
        <w:r w:rsidRPr="0099365C">
          <w:rPr>
            <w:rStyle w:val="Hyperlink"/>
            <w:rFonts w:ascii="Trebuchet MS" w:hAnsi="Trebuchet MS" w:cs="Times New Roman"/>
            <w:color w:val="0070C0"/>
            <w:sz w:val="22"/>
            <w:szCs w:val="22"/>
          </w:rPr>
          <w:t xml:space="preserve"> „Pasiūlymo forma“</w:t>
        </w:r>
        <w:r w:rsidRPr="0099365C">
          <w:rPr>
            <w:rStyle w:val="Hyperlink"/>
            <w:rFonts w:ascii="Trebuchet MS" w:eastAsia="Calibri" w:hAnsi="Trebuchet MS" w:cs="Times New Roman"/>
            <w:color w:val="0070C0"/>
            <w:sz w:val="22"/>
            <w:szCs w:val="22"/>
          </w:rPr>
          <w:fldChar w:fldCharType="end"/>
        </w:r>
      </w:hyperlink>
      <w:r w:rsidRPr="0099365C">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2" w:name="_Hlk89179056"/>
    </w:p>
    <w:p w14:paraId="1CD52B22" w14:textId="5B15D389" w:rsidR="00DC4476" w:rsidRPr="00963EB0" w:rsidRDefault="00DC4476" w:rsidP="003800CD">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963EB0">
        <w:rPr>
          <w:rFonts w:ascii="Trebuchet MS" w:hAnsi="Trebuchet MS" w:cs="Calibri"/>
          <w:sz w:val="22"/>
          <w:szCs w:val="22"/>
        </w:rPr>
        <w:t xml:space="preserve"> </w:t>
      </w:r>
      <w:r w:rsidRPr="00963EB0">
        <w:rPr>
          <w:rFonts w:ascii="Trebuchet MS" w:eastAsia="Calibri" w:hAnsi="Trebuchet MS" w:cstheme="minorHAnsi"/>
          <w:sz w:val="22"/>
          <w:szCs w:val="22"/>
        </w:rPr>
        <w:t xml:space="preserve"> techninė specifikacija, užpildyta pagal </w:t>
      </w:r>
      <w:hyperlink w:anchor="_Pirkimo_sąlygų_2" w:history="1">
        <w:r w:rsidRPr="00963EB0">
          <w:rPr>
            <w:rStyle w:val="Hyperlink"/>
            <w:rFonts w:ascii="Trebuchet MS" w:hAnsi="Trebuchet MS" w:cstheme="minorHAnsi"/>
            <w:color w:val="0070C0"/>
            <w:sz w:val="22"/>
            <w:szCs w:val="22"/>
          </w:rPr>
          <w:fldChar w:fldCharType="begin"/>
        </w:r>
        <w:r w:rsidRPr="00963EB0">
          <w:rPr>
            <w:rStyle w:val="Hyperlink"/>
            <w:rFonts w:ascii="Trebuchet MS" w:hAnsi="Trebuchet MS" w:cstheme="minorHAnsi"/>
            <w:color w:val="0070C0"/>
            <w:sz w:val="22"/>
            <w:szCs w:val="22"/>
          </w:rPr>
          <w:instrText xml:space="preserve"> REF _Ref38539939 \h  \* MERGEFORMAT </w:instrText>
        </w:r>
        <w:r w:rsidRPr="00963EB0">
          <w:rPr>
            <w:rStyle w:val="Hyperlink"/>
            <w:rFonts w:ascii="Trebuchet MS" w:hAnsi="Trebuchet MS" w:cstheme="minorHAnsi"/>
            <w:color w:val="0070C0"/>
            <w:sz w:val="22"/>
            <w:szCs w:val="22"/>
          </w:rPr>
        </w:r>
        <w:r w:rsidRPr="00963EB0">
          <w:rPr>
            <w:rStyle w:val="Hyperlink"/>
            <w:rFonts w:ascii="Trebuchet MS" w:hAnsi="Trebuchet MS" w:cstheme="minorHAnsi"/>
            <w:color w:val="0070C0"/>
            <w:sz w:val="22"/>
            <w:szCs w:val="22"/>
          </w:rPr>
          <w:fldChar w:fldCharType="separate"/>
        </w:r>
        <w:r w:rsidRPr="00963EB0">
          <w:rPr>
            <w:rStyle w:val="Hyperlink"/>
            <w:rFonts w:ascii="Trebuchet MS" w:hAnsi="Trebuchet MS"/>
            <w:color w:val="0070C0"/>
            <w:sz w:val="22"/>
            <w:szCs w:val="22"/>
          </w:rPr>
          <w:t xml:space="preserve">Pirkimo </w:t>
        </w:r>
        <w:r w:rsidR="001A0FB7" w:rsidRPr="00963EB0">
          <w:rPr>
            <w:rStyle w:val="Hyperlink"/>
            <w:rFonts w:ascii="Trebuchet MS" w:hAnsi="Trebuchet MS"/>
            <w:color w:val="0070C0"/>
            <w:sz w:val="22"/>
            <w:szCs w:val="22"/>
          </w:rPr>
          <w:t xml:space="preserve">specialiųjų </w:t>
        </w:r>
        <w:r w:rsidRPr="00963EB0">
          <w:rPr>
            <w:rStyle w:val="Hyperlink"/>
            <w:rFonts w:ascii="Trebuchet MS" w:hAnsi="Trebuchet MS"/>
            <w:color w:val="0070C0"/>
            <w:sz w:val="22"/>
            <w:szCs w:val="22"/>
          </w:rPr>
          <w:t xml:space="preserve">sąlygų 2 </w:t>
        </w:r>
        <w:r w:rsidR="00F74A2F" w:rsidRPr="00963EB0">
          <w:rPr>
            <w:rStyle w:val="Hyperlink"/>
            <w:rFonts w:ascii="Trebuchet MS" w:hAnsi="Trebuchet MS"/>
            <w:color w:val="0070C0"/>
            <w:sz w:val="22"/>
            <w:szCs w:val="22"/>
          </w:rPr>
          <w:t>priedas</w:t>
        </w:r>
        <w:r w:rsidRPr="00963EB0">
          <w:rPr>
            <w:rStyle w:val="Hyperlink"/>
            <w:rFonts w:ascii="Trebuchet MS" w:hAnsi="Trebuchet MS"/>
            <w:color w:val="0070C0"/>
            <w:sz w:val="22"/>
            <w:szCs w:val="22"/>
          </w:rPr>
          <w:t xml:space="preserve"> „Techninė specifikacija“</w:t>
        </w:r>
        <w:r w:rsidRPr="00963EB0">
          <w:rPr>
            <w:rStyle w:val="Hyperlink"/>
            <w:rFonts w:ascii="Trebuchet MS" w:hAnsi="Trebuchet MS" w:cstheme="minorHAnsi"/>
            <w:color w:val="0070C0"/>
            <w:sz w:val="22"/>
            <w:szCs w:val="22"/>
          </w:rPr>
          <w:fldChar w:fldCharType="end"/>
        </w:r>
      </w:hyperlink>
      <w:r w:rsidRPr="00963EB0">
        <w:rPr>
          <w:rFonts w:ascii="Trebuchet MS" w:eastAsia="Calibri" w:hAnsi="Trebuchet MS" w:cstheme="minorHAnsi"/>
          <w:sz w:val="22"/>
          <w:szCs w:val="22"/>
        </w:rPr>
        <w:t>. Turi būti užpildytos grafos, nurodančios atitikimą kokybiniams ir techniniams reikalavimams;</w:t>
      </w:r>
    </w:p>
    <w:p w14:paraId="1D194E47" w14:textId="74C816B9" w:rsidR="00DC4476" w:rsidRDefault="00E72BEA"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3" w:name="_Hlk170383997"/>
      <w:r>
        <w:rPr>
          <w:rFonts w:ascii="Trebuchet MS" w:eastAsiaTheme="minorHAnsi" w:hAnsi="Trebuchet MS" w:cs="Times New Roman"/>
          <w:bCs/>
          <w:iCs/>
          <w:sz w:val="22"/>
          <w:szCs w:val="22"/>
        </w:rPr>
        <w:lastRenderedPageBreak/>
        <w:t xml:space="preserve"> </w:t>
      </w:r>
      <w:r w:rsidR="00DD127C" w:rsidRPr="00A92879">
        <w:rPr>
          <w:rFonts w:ascii="Trebuchet MS" w:eastAsiaTheme="minorHAnsi" w:hAnsi="Trebuchet MS" w:cs="Times New Roman"/>
          <w:bCs/>
          <w:iCs/>
          <w:sz w:val="22"/>
          <w:szCs w:val="22"/>
        </w:rPr>
        <w:t>dokumentai, patvirtinantys pasiūlyme nurodytos prekės atitikimą visiems reikalavimams, nurodytiems kiekviename</w:t>
      </w:r>
      <w:r w:rsidR="00DD127C" w:rsidRPr="00A92879">
        <w:rPr>
          <w:rFonts w:ascii="Trebuchet MS" w:eastAsia="Calibri" w:hAnsi="Trebuchet MS" w:cs="Times New Roman"/>
          <w:sz w:val="22"/>
          <w:szCs w:val="22"/>
        </w:rPr>
        <w:t xml:space="preserve"> </w:t>
      </w:r>
      <w:hyperlink w:anchor="_Pirkimo_sąlygų_2" w:history="1">
        <w:r w:rsidR="008D0DDC" w:rsidRPr="00963EB0">
          <w:rPr>
            <w:rStyle w:val="Hyperlink"/>
            <w:rFonts w:ascii="Trebuchet MS" w:hAnsi="Trebuchet MS" w:cstheme="minorHAnsi"/>
            <w:color w:val="0070C0"/>
            <w:sz w:val="22"/>
            <w:szCs w:val="22"/>
          </w:rPr>
          <w:fldChar w:fldCharType="begin"/>
        </w:r>
        <w:r w:rsidR="008D0DDC" w:rsidRPr="00963EB0">
          <w:rPr>
            <w:rStyle w:val="Hyperlink"/>
            <w:rFonts w:ascii="Trebuchet MS" w:hAnsi="Trebuchet MS" w:cstheme="minorHAnsi"/>
            <w:color w:val="0070C0"/>
            <w:sz w:val="22"/>
            <w:szCs w:val="22"/>
          </w:rPr>
          <w:instrText xml:space="preserve"> REF _Ref38539939 \h  \* MERGEFORMAT </w:instrText>
        </w:r>
        <w:r w:rsidR="008D0DDC" w:rsidRPr="00963EB0">
          <w:rPr>
            <w:rStyle w:val="Hyperlink"/>
            <w:rFonts w:ascii="Trebuchet MS" w:hAnsi="Trebuchet MS" w:cstheme="minorHAnsi"/>
            <w:color w:val="0070C0"/>
            <w:sz w:val="22"/>
            <w:szCs w:val="22"/>
          </w:rPr>
        </w:r>
        <w:r w:rsidR="008D0DDC" w:rsidRPr="00963EB0">
          <w:rPr>
            <w:rStyle w:val="Hyperlink"/>
            <w:rFonts w:ascii="Trebuchet MS" w:hAnsi="Trebuchet MS" w:cstheme="minorHAnsi"/>
            <w:color w:val="0070C0"/>
            <w:sz w:val="22"/>
            <w:szCs w:val="22"/>
          </w:rPr>
          <w:fldChar w:fldCharType="separate"/>
        </w:r>
        <w:r w:rsidR="008D0DDC" w:rsidRPr="00963EB0">
          <w:rPr>
            <w:rStyle w:val="Hyperlink"/>
            <w:rFonts w:ascii="Trebuchet MS" w:hAnsi="Trebuchet MS"/>
            <w:color w:val="0070C0"/>
            <w:sz w:val="22"/>
            <w:szCs w:val="22"/>
          </w:rPr>
          <w:t>Pirkimo specialiųjų sąlygų 2 pried</w:t>
        </w:r>
        <w:r w:rsidR="007D1ECE">
          <w:rPr>
            <w:rStyle w:val="Hyperlink"/>
            <w:rFonts w:ascii="Trebuchet MS" w:hAnsi="Trebuchet MS"/>
            <w:color w:val="0070C0"/>
            <w:sz w:val="22"/>
            <w:szCs w:val="22"/>
          </w:rPr>
          <w:t>o</w:t>
        </w:r>
        <w:r w:rsidR="008D0DDC" w:rsidRPr="00963EB0">
          <w:rPr>
            <w:rStyle w:val="Hyperlink"/>
            <w:rFonts w:ascii="Trebuchet MS" w:hAnsi="Trebuchet MS"/>
            <w:color w:val="0070C0"/>
            <w:sz w:val="22"/>
            <w:szCs w:val="22"/>
          </w:rPr>
          <w:t xml:space="preserve"> „Techninė specifikacija“</w:t>
        </w:r>
        <w:r w:rsidR="008D0DDC" w:rsidRPr="00963EB0">
          <w:rPr>
            <w:rStyle w:val="Hyperlink"/>
            <w:rFonts w:ascii="Trebuchet MS" w:hAnsi="Trebuchet MS" w:cstheme="minorHAnsi"/>
            <w:color w:val="0070C0"/>
            <w:sz w:val="22"/>
            <w:szCs w:val="22"/>
          </w:rPr>
          <w:fldChar w:fldCharType="end"/>
        </w:r>
      </w:hyperlink>
      <w:r w:rsidR="00CD6400">
        <w:t xml:space="preserve"> </w:t>
      </w:r>
      <w:r w:rsidR="00DD127C" w:rsidRPr="00A92879">
        <w:rPr>
          <w:rFonts w:ascii="Trebuchet MS" w:eastAsiaTheme="minorHAnsi" w:hAnsi="Trebuchet MS" w:cs="Times New Roman"/>
          <w:bCs/>
          <w:iCs/>
          <w:sz w:val="22"/>
          <w:szCs w:val="22"/>
        </w:rPr>
        <w:t>lentel</w:t>
      </w:r>
      <w:r w:rsidR="006A4D20">
        <w:rPr>
          <w:rFonts w:ascii="Trebuchet MS" w:eastAsiaTheme="minorHAnsi" w:hAnsi="Trebuchet MS" w:cs="Times New Roman"/>
          <w:bCs/>
          <w:iCs/>
          <w:sz w:val="22"/>
          <w:szCs w:val="22"/>
        </w:rPr>
        <w:t>ė</w:t>
      </w:r>
      <w:r w:rsidR="00DD127C" w:rsidRPr="00A92879">
        <w:rPr>
          <w:rFonts w:ascii="Trebuchet MS" w:eastAsiaTheme="minorHAnsi" w:hAnsi="Trebuchet MS" w:cs="Times New Roman"/>
          <w:bCs/>
          <w:iCs/>
          <w:sz w:val="22"/>
          <w:szCs w:val="22"/>
        </w:rPr>
        <w:t>s punkte, t.</w:t>
      </w:r>
      <w:r w:rsidR="006A4D20">
        <w:rPr>
          <w:rFonts w:ascii="Trebuchet MS" w:eastAsiaTheme="minorHAnsi" w:hAnsi="Trebuchet MS" w:cs="Times New Roman"/>
          <w:bCs/>
          <w:iCs/>
          <w:sz w:val="22"/>
          <w:szCs w:val="22"/>
        </w:rPr>
        <w:t> </w:t>
      </w:r>
      <w:r w:rsidR="00DD127C" w:rsidRPr="00A92879">
        <w:rPr>
          <w:rFonts w:ascii="Trebuchet MS" w:eastAsiaTheme="minorHAnsi" w:hAnsi="Trebuchet MS" w:cs="Times New Roman"/>
          <w:bCs/>
          <w:iCs/>
          <w:sz w:val="22"/>
          <w:szCs w:val="22"/>
        </w:rPr>
        <w:t>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DD127C" w:rsidRPr="00A92879">
        <w:rPr>
          <w:rFonts w:ascii="Trebuchet MS" w:eastAsia="Calibri" w:hAnsi="Trebuchet MS" w:cs="Times New Roman"/>
          <w:sz w:val="22"/>
          <w:szCs w:val="22"/>
        </w:rPr>
        <w:t xml:space="preserve"> </w:t>
      </w:r>
      <w:hyperlink w:anchor="_Pirkimo_sąlygų_2" w:history="1">
        <w:r w:rsidR="00815AE4" w:rsidRPr="00963EB0">
          <w:rPr>
            <w:rStyle w:val="Hyperlink"/>
            <w:rFonts w:ascii="Trebuchet MS" w:hAnsi="Trebuchet MS" w:cstheme="minorHAnsi"/>
            <w:color w:val="0070C0"/>
            <w:sz w:val="22"/>
            <w:szCs w:val="22"/>
          </w:rPr>
          <w:fldChar w:fldCharType="begin"/>
        </w:r>
        <w:r w:rsidR="00815AE4" w:rsidRPr="00963EB0">
          <w:rPr>
            <w:rStyle w:val="Hyperlink"/>
            <w:rFonts w:ascii="Trebuchet MS" w:hAnsi="Trebuchet MS" w:cstheme="minorHAnsi"/>
            <w:color w:val="0070C0"/>
            <w:sz w:val="22"/>
            <w:szCs w:val="22"/>
          </w:rPr>
          <w:instrText xml:space="preserve"> REF _Ref38539939 \h  \* MERGEFORMAT </w:instrText>
        </w:r>
        <w:r w:rsidR="00815AE4" w:rsidRPr="00963EB0">
          <w:rPr>
            <w:rStyle w:val="Hyperlink"/>
            <w:rFonts w:ascii="Trebuchet MS" w:hAnsi="Trebuchet MS" w:cstheme="minorHAnsi"/>
            <w:color w:val="0070C0"/>
            <w:sz w:val="22"/>
            <w:szCs w:val="22"/>
          </w:rPr>
        </w:r>
        <w:r w:rsidR="00815AE4" w:rsidRPr="00963EB0">
          <w:rPr>
            <w:rStyle w:val="Hyperlink"/>
            <w:rFonts w:ascii="Trebuchet MS" w:hAnsi="Trebuchet MS" w:cstheme="minorHAnsi"/>
            <w:color w:val="0070C0"/>
            <w:sz w:val="22"/>
            <w:szCs w:val="22"/>
          </w:rPr>
          <w:fldChar w:fldCharType="separate"/>
        </w:r>
        <w:r w:rsidR="00815AE4" w:rsidRPr="00963EB0">
          <w:rPr>
            <w:rStyle w:val="Hyperlink"/>
            <w:rFonts w:ascii="Trebuchet MS" w:hAnsi="Trebuchet MS"/>
            <w:color w:val="0070C0"/>
            <w:sz w:val="22"/>
            <w:szCs w:val="22"/>
          </w:rPr>
          <w:t>Pirkimo specialiųjų sąlygų 2 pried</w:t>
        </w:r>
        <w:r w:rsidR="007D1ECE">
          <w:rPr>
            <w:rStyle w:val="Hyperlink"/>
            <w:rFonts w:ascii="Trebuchet MS" w:hAnsi="Trebuchet MS"/>
            <w:color w:val="0070C0"/>
            <w:sz w:val="22"/>
            <w:szCs w:val="22"/>
          </w:rPr>
          <w:t>o</w:t>
        </w:r>
        <w:r w:rsidR="00815AE4" w:rsidRPr="00963EB0">
          <w:rPr>
            <w:rStyle w:val="Hyperlink"/>
            <w:rFonts w:ascii="Trebuchet MS" w:hAnsi="Trebuchet MS"/>
            <w:color w:val="0070C0"/>
            <w:sz w:val="22"/>
            <w:szCs w:val="22"/>
          </w:rPr>
          <w:t xml:space="preserve"> „Techninė specifikacija“</w:t>
        </w:r>
        <w:r w:rsidR="00815AE4" w:rsidRPr="00963EB0">
          <w:rPr>
            <w:rStyle w:val="Hyperlink"/>
            <w:rFonts w:ascii="Trebuchet MS" w:hAnsi="Trebuchet MS" w:cstheme="minorHAnsi"/>
            <w:color w:val="0070C0"/>
            <w:sz w:val="22"/>
            <w:szCs w:val="22"/>
          </w:rPr>
          <w:fldChar w:fldCharType="end"/>
        </w:r>
      </w:hyperlink>
      <w:r w:rsidR="00DD127C" w:rsidRPr="00A92879">
        <w:rPr>
          <w:rFonts w:ascii="Trebuchet MS" w:eastAsiaTheme="minorHAnsi" w:hAnsi="Trebuchet MS" w:cs="Times New Roman"/>
          <w:bCs/>
          <w:iCs/>
          <w:sz w:val="22"/>
          <w:szCs w:val="22"/>
        </w:rPr>
        <w:t xml:space="preserve"> lentelėje anglų ir</w:t>
      </w:r>
      <w:r w:rsidR="00DD127C">
        <w:rPr>
          <w:rFonts w:ascii="Trebuchet MS" w:eastAsiaTheme="minorHAnsi" w:hAnsi="Trebuchet MS" w:cs="Times New Roman"/>
          <w:bCs/>
          <w:iCs/>
          <w:sz w:val="22"/>
          <w:szCs w:val="22"/>
        </w:rPr>
        <w:t>/ar</w:t>
      </w:r>
      <w:r w:rsidR="00DD127C" w:rsidRPr="00A92879">
        <w:rPr>
          <w:rFonts w:ascii="Trebuchet MS" w:eastAsiaTheme="minorHAnsi" w:hAnsi="Trebuchet MS" w:cs="Times New Roman"/>
          <w:bCs/>
          <w:iCs/>
          <w:sz w:val="22"/>
          <w:szCs w:val="22"/>
        </w:rPr>
        <w:t xml:space="preserve"> lietuvių kalba. </w:t>
      </w:r>
      <w:r w:rsidR="00DD127C" w:rsidRPr="00A92879">
        <w:rPr>
          <w:rFonts w:ascii="Trebuchet MS" w:hAnsi="Trebuchet MS"/>
          <w:b/>
          <w:sz w:val="22"/>
          <w:szCs w:val="22"/>
          <w:u w:val="single"/>
        </w:rPr>
        <w:t xml:space="preserve">Siūlomų prekių gamintojo kataloguose/ bukletuose/ brošiūrose, </w:t>
      </w:r>
      <w:r w:rsidR="00DD127C" w:rsidRPr="00A92879">
        <w:rPr>
          <w:rFonts w:ascii="Trebuchet MS" w:eastAsiaTheme="minorHAnsi" w:hAnsi="Trebuchet MS" w:cs="Times New Roman"/>
          <w:b/>
          <w:bCs/>
          <w:iCs/>
          <w:sz w:val="22"/>
          <w:szCs w:val="22"/>
          <w:u w:val="single"/>
        </w:rPr>
        <w:t>techniniuose aprašuose ir/arba kituose siūlomų prekių gamintojo parengtuose dokumentuose</w:t>
      </w:r>
      <w:r w:rsidR="00DD127C" w:rsidRPr="00A928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3"/>
      <w:r w:rsidR="00DC4476" w:rsidRPr="00DC4476">
        <w:rPr>
          <w:rFonts w:ascii="Trebuchet MS" w:eastAsia="Calibri" w:hAnsi="Trebuchet MS" w:cstheme="minorHAnsi"/>
          <w:b/>
          <w:sz w:val="22"/>
          <w:szCs w:val="22"/>
          <w:u w:val="single"/>
        </w:rPr>
        <w:t>;</w:t>
      </w:r>
    </w:p>
    <w:p w14:paraId="65915BB9" w14:textId="0CCF764A" w:rsidR="00DC4476" w:rsidRPr="006C76F2" w:rsidRDefault="002C2A53"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t xml:space="preserve"> </w:t>
      </w:r>
      <w:hyperlink w:anchor="_Pirkimo_sąlygų_2" w:history="1">
        <w:r w:rsidR="00DC4476" w:rsidRPr="004671B2">
          <w:rPr>
            <w:rStyle w:val="Hyperlink"/>
            <w:rFonts w:ascii="Trebuchet MS" w:eastAsia="Calibri" w:hAnsi="Trebuchet MS" w:cstheme="minorHAnsi"/>
            <w:color w:val="0070C0"/>
            <w:sz w:val="22"/>
            <w:szCs w:val="22"/>
          </w:rPr>
          <w:t xml:space="preserve">Pirkimo </w:t>
        </w:r>
        <w:r w:rsidR="001A0FB7">
          <w:rPr>
            <w:rStyle w:val="Hyperlink"/>
            <w:rFonts w:ascii="Trebuchet MS" w:eastAsia="Calibri" w:hAnsi="Trebuchet MS" w:cstheme="minorHAnsi"/>
            <w:color w:val="0070C0"/>
            <w:sz w:val="22"/>
            <w:szCs w:val="22"/>
          </w:rPr>
          <w:t xml:space="preserve">specialiųjų </w:t>
        </w:r>
        <w:r w:rsidR="00DC4476" w:rsidRPr="004671B2">
          <w:rPr>
            <w:rStyle w:val="Hyperlink"/>
            <w:rFonts w:ascii="Trebuchet MS" w:eastAsia="Calibri" w:hAnsi="Trebuchet MS" w:cstheme="minorHAnsi"/>
            <w:color w:val="0070C0"/>
            <w:sz w:val="22"/>
            <w:szCs w:val="22"/>
          </w:rPr>
          <w:t>sąlygų 2 priede „Techninė specifikacija“</w:t>
        </w:r>
      </w:hyperlink>
      <w:r w:rsidR="00DC4476" w:rsidRPr="004671B2">
        <w:rPr>
          <w:rFonts w:ascii="Trebuchet MS" w:eastAsia="Calibri" w:hAnsi="Trebuchet MS" w:cstheme="minorHAnsi"/>
          <w:color w:val="0070C0"/>
          <w:sz w:val="22"/>
          <w:szCs w:val="22"/>
        </w:rPr>
        <w:t xml:space="preserve"> </w:t>
      </w:r>
      <w:r w:rsidR="00DC4476" w:rsidRPr="00433D4F">
        <w:rPr>
          <w:rFonts w:ascii="Trebuchet MS" w:eastAsia="Calibri" w:hAnsi="Trebuchet MS" w:cstheme="minorHAnsi"/>
          <w:sz w:val="22"/>
          <w:szCs w:val="22"/>
        </w:rPr>
        <w:t>reikalaujami dokumentai</w:t>
      </w:r>
      <w:r w:rsidR="00DC4476">
        <w:rPr>
          <w:rFonts w:ascii="Trebuchet MS" w:eastAsia="Calibri" w:hAnsi="Trebuchet MS" w:cstheme="minorHAnsi"/>
          <w:sz w:val="22"/>
          <w:szCs w:val="22"/>
        </w:rPr>
        <w:t>;</w:t>
      </w:r>
    </w:p>
    <w:bookmarkEnd w:id="22"/>
    <w:p w14:paraId="429EA316" w14:textId="6E531237" w:rsidR="00063A54" w:rsidRPr="00386C54"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w:t>
      </w:r>
      <w:r w:rsidR="003D2F48">
        <w:rPr>
          <w:rFonts w:ascii="Trebuchet MS" w:hAnsi="Trebuchet MS"/>
          <w:color w:val="0070C0"/>
          <w:sz w:val="22"/>
          <w:szCs w:val="22"/>
        </w:rPr>
        <w:t>Tiekėjo d</w:t>
      </w:r>
      <w:r w:rsidR="00B33B5A" w:rsidRPr="006C76F2">
        <w:rPr>
          <w:rFonts w:ascii="Trebuchet MS" w:hAnsi="Trebuchet MS"/>
          <w:color w:val="0070C0"/>
          <w:sz w:val="22"/>
          <w:szCs w:val="22"/>
        </w:rPr>
        <w:t xml:space="preserve">eklaracija dėl </w:t>
      </w:r>
      <w:r w:rsidR="007A1EC4">
        <w:rPr>
          <w:rFonts w:ascii="Trebuchet MS" w:hAnsi="Trebuchet MS"/>
          <w:color w:val="0070C0"/>
          <w:sz w:val="22"/>
          <w:szCs w:val="22"/>
        </w:rPr>
        <w:t>atitikties</w:t>
      </w:r>
      <w:r w:rsidR="003053B5" w:rsidRPr="006C76F2">
        <w:rPr>
          <w:rFonts w:ascii="Trebuchet MS" w:hAnsi="Trebuchet MS"/>
          <w:color w:val="0070C0"/>
          <w:sz w:val="22"/>
          <w:szCs w:val="22"/>
        </w:rPr>
        <w:t xml:space="preserve"> VPĮ 45 str</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w:t>
      </w:r>
      <w:r w:rsidR="007A1EC4">
        <w:rPr>
          <w:rFonts w:ascii="Trebuchet MS" w:hAnsi="Trebuchet MS"/>
          <w:color w:val="0070C0"/>
          <w:sz w:val="22"/>
          <w:szCs w:val="22"/>
        </w:rPr>
        <w:t>nuostatoms</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44E720E9" w14:textId="6260FFEB" w:rsidR="00386C54" w:rsidRPr="00386C54" w:rsidRDefault="00386C54" w:rsidP="00386C5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386C54">
        <w:rPr>
          <w:rFonts w:ascii="Trebuchet MS" w:hAnsi="Trebuchet MS"/>
          <w:sz w:val="22"/>
          <w:szCs w:val="22"/>
        </w:rPr>
        <w:t xml:space="preserve"> </w:t>
      </w:r>
      <w:r w:rsidRPr="00386C54">
        <w:rPr>
          <w:rFonts w:ascii="Trebuchet MS" w:hAnsi="Trebuchet MS" w:cs="Calibri"/>
          <w:sz w:val="22"/>
          <w:szCs w:val="22"/>
        </w:rPr>
        <w:t xml:space="preserve">užpildytas </w:t>
      </w:r>
      <w:hyperlink w:anchor="Pirkimo_specialiųjų_sąlygų_8_priedas" w:history="1">
        <w:r w:rsidRPr="009B55A5">
          <w:rPr>
            <w:rStyle w:val="Hyperlink"/>
            <w:rFonts w:ascii="Trebuchet MS" w:hAnsi="Trebuchet MS" w:cs="Calibri"/>
            <w:color w:val="0070C0"/>
            <w:sz w:val="22"/>
            <w:szCs w:val="22"/>
          </w:rPr>
          <w:t>Pirkimo specialiųjų sąlygų 8 priedas „Tiekėjo deklaracija dėl atitikties Reglamento nuostatoms“</w:t>
        </w:r>
      </w:hyperlink>
      <w:r w:rsidR="00E76C2B">
        <w:rPr>
          <w:rFonts w:ascii="Trebuchet MS" w:hAnsi="Trebuchet MS" w:cs="Calibri"/>
          <w:sz w:val="22"/>
          <w:szCs w:val="22"/>
        </w:rPr>
        <w:t>.</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6A4D20">
      <w:pPr>
        <w:pStyle w:val="ListParagraph"/>
        <w:numPr>
          <w:ilvl w:val="1"/>
          <w:numId w:val="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5528583"/>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727672DC" w14:textId="77777777" w:rsidR="00A002C4" w:rsidRPr="00A002C4" w:rsidRDefault="00A002C4" w:rsidP="00A002C4">
      <w:pPr>
        <w:pStyle w:val="ListParagraph"/>
        <w:numPr>
          <w:ilvl w:val="1"/>
          <w:numId w:val="41"/>
        </w:numPr>
        <w:ind w:left="0" w:firstLine="567"/>
        <w:rPr>
          <w:rFonts w:ascii="Trebuchet MS" w:hAnsi="Trebuchet MS"/>
          <w:sz w:val="22"/>
          <w:szCs w:val="22"/>
        </w:rPr>
      </w:pPr>
      <w:r w:rsidRPr="00A002C4">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9020E6" w14:textId="77777777" w:rsidR="008145E7" w:rsidRDefault="008145E7" w:rsidP="008145E7">
      <w:pPr>
        <w:pStyle w:val="Heading1"/>
        <w:numPr>
          <w:ilvl w:val="0"/>
          <w:numId w:val="36"/>
        </w:numPr>
        <w:tabs>
          <w:tab w:val="left" w:pos="709"/>
        </w:tabs>
        <w:spacing w:line="20" w:lineRule="atLeast"/>
        <w:contextualSpacing/>
        <w:rPr>
          <w:rFonts w:ascii="Trebuchet MS" w:hAnsi="Trebuchet MS" w:cstheme="minorHAnsi"/>
        </w:rPr>
      </w:pPr>
      <w:bookmarkStart w:id="32" w:name="_Toc167706971"/>
      <w:bookmarkStart w:id="33" w:name="_Toc195528584"/>
      <w:r>
        <w:rPr>
          <w:rFonts w:ascii="Trebuchet MS" w:hAnsi="Trebuchet MS" w:cstheme="minorHAnsi"/>
        </w:rPr>
        <w:t>Pavyzdžių pateikimas</w:t>
      </w:r>
      <w:bookmarkEnd w:id="32"/>
      <w:bookmarkEnd w:id="33"/>
    </w:p>
    <w:p w14:paraId="7F4B009A" w14:textId="14FFFC2E" w:rsidR="008145E7" w:rsidRPr="00E82F86" w:rsidRDefault="008145E7" w:rsidP="008145E7">
      <w:pPr>
        <w:spacing w:after="0" w:line="240" w:lineRule="auto"/>
        <w:ind w:firstLine="567"/>
        <w:jc w:val="both"/>
        <w:rPr>
          <w:rFonts w:ascii="Trebuchet MS" w:hAnsi="Trebuchet MS"/>
          <w:sz w:val="22"/>
          <w:szCs w:val="22"/>
        </w:rPr>
      </w:pPr>
      <w:r>
        <w:rPr>
          <w:rFonts w:ascii="Trebuchet MS" w:hAnsi="Trebuchet MS"/>
          <w:sz w:val="22"/>
          <w:szCs w:val="22"/>
        </w:rPr>
        <w:t>8</w:t>
      </w:r>
      <w:r w:rsidRPr="00E82F86">
        <w:rPr>
          <w:rFonts w:ascii="Trebuchet MS" w:hAnsi="Trebuchet MS"/>
          <w:sz w:val="22"/>
          <w:szCs w:val="22"/>
        </w:rPr>
        <w:t>.1.</w:t>
      </w:r>
      <w:r>
        <w:tab/>
      </w:r>
      <w:r w:rsidRPr="00E82F86">
        <w:rPr>
          <w:rFonts w:ascii="Trebuchet MS" w:hAnsi="Trebuchet MS"/>
          <w:sz w:val="22"/>
          <w:szCs w:val="22"/>
        </w:rPr>
        <w:t xml:space="preserve">Iš tiekėjo, kurio pasiūlymas pagal vertinimo rezultatus gali būti pripažintas laimėjusiu, perkančioji organizacija gali prašyti pateikti siūlomų </w:t>
      </w:r>
      <w:r w:rsidR="007D1ECE">
        <w:rPr>
          <w:rFonts w:ascii="Trebuchet MS" w:hAnsi="Trebuchet MS"/>
          <w:sz w:val="22"/>
          <w:szCs w:val="22"/>
        </w:rPr>
        <w:t>Pirkimo specialiųjų sąlygų 2 priede „</w:t>
      </w:r>
      <w:r w:rsidRPr="00E82F86">
        <w:rPr>
          <w:rFonts w:ascii="Trebuchet MS" w:hAnsi="Trebuchet MS"/>
          <w:sz w:val="22"/>
          <w:szCs w:val="22"/>
        </w:rPr>
        <w:t>Techninė specifikacij</w:t>
      </w:r>
      <w:r w:rsidR="007D1ECE">
        <w:rPr>
          <w:rFonts w:ascii="Trebuchet MS" w:hAnsi="Trebuchet MS"/>
          <w:sz w:val="22"/>
          <w:szCs w:val="22"/>
        </w:rPr>
        <w:t>a“</w:t>
      </w:r>
      <w:r w:rsidRPr="00E82F86">
        <w:rPr>
          <w:rFonts w:ascii="Trebuchet MS" w:hAnsi="Trebuchet MS"/>
          <w:sz w:val="22"/>
          <w:szCs w:val="22"/>
        </w:rPr>
        <w:t xml:space="preserve"> (</w:t>
      </w:r>
      <w:r>
        <w:rPr>
          <w:rFonts w:ascii="Trebuchet MS" w:hAnsi="Trebuchet MS"/>
          <w:sz w:val="22"/>
          <w:szCs w:val="22"/>
        </w:rPr>
        <w:t>2</w:t>
      </w:r>
      <w:r w:rsidRPr="00E82F86">
        <w:rPr>
          <w:rFonts w:ascii="Trebuchet MS" w:hAnsi="Trebuchet MS"/>
          <w:sz w:val="22"/>
          <w:szCs w:val="22"/>
        </w:rPr>
        <w:t xml:space="preserve"> priedas) nurodytų prekių pavyzdžius. Tiekėjai privalo, perkančiajai organizacijai paprašius, pateikti visų siūlomų prekių pavyzdžius originaliose pakuotėse. Visais atvejais prekių pavyzdžius tiekėjai transportuoja savo sąskaita. Perkančioji organizacija pasilieka teisę į prekių pavyzdžius, siekiant įsitikinti jų atitiktimi keliamiems reikalavimams, neatlygintinai išbandyti. Visi siūlomų prekių pavyzdžiai turi būti </w:t>
      </w:r>
      <w:r w:rsidRPr="00E82F86">
        <w:rPr>
          <w:rFonts w:ascii="Trebuchet MS" w:hAnsi="Trebuchet MS"/>
          <w:sz w:val="22"/>
          <w:szCs w:val="22"/>
        </w:rPr>
        <w:lastRenderedPageBreak/>
        <w:t>pristatyti ir iškrauti: adresu VšĮ Kauno miesto poliklinika, 10</w:t>
      </w:r>
      <w:r>
        <w:rPr>
          <w:rFonts w:ascii="Trebuchet MS" w:hAnsi="Trebuchet MS"/>
          <w:sz w:val="22"/>
          <w:szCs w:val="22"/>
        </w:rPr>
        <w:t>6</w:t>
      </w:r>
      <w:r w:rsidRPr="00E82F86">
        <w:rPr>
          <w:rFonts w:ascii="Trebuchet MS" w:hAnsi="Trebuchet MS"/>
          <w:sz w:val="22"/>
          <w:szCs w:val="22"/>
        </w:rPr>
        <w:t xml:space="preserve"> kab., Pramonės pr. 31, Kaunas. Tiekėjai privalo pasirūpinti (nurodyti kurjeriams arba paštui), kad visi pavyzdžiai būtų pristatyti ir iškrauti šiuo adresu. Kitur pavyzdžiai nebus priimami. Pavyzdžiai priimami tik darbo dienomis ir tik darbo valandomis nuo 7.30 iki 11:30 val. bei nuo 12:00 iki 15:00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Visi siūlomų prekių pavyzdžiai turi būti saugiai ir tvarkingai supakuoti, ant pakuotės (-čių) turi būti nurodyti tiekėjo rekvizitai, kontaktai ir užrašyta: „Prekių pavyzdžiai konkursui – </w:t>
      </w:r>
      <w:r w:rsidR="0063790E">
        <w:rPr>
          <w:rFonts w:ascii="Trebuchet MS" w:hAnsi="Trebuchet MS"/>
          <w:sz w:val="22"/>
          <w:szCs w:val="22"/>
        </w:rPr>
        <w:t>I</w:t>
      </w:r>
      <w:r w:rsidR="0063790E" w:rsidRPr="0063790E">
        <w:rPr>
          <w:rFonts w:ascii="Trebuchet MS" w:hAnsi="Trebuchet MS"/>
          <w:sz w:val="22"/>
          <w:szCs w:val="22"/>
        </w:rPr>
        <w:t>nstrument</w:t>
      </w:r>
      <w:r w:rsidR="0063790E">
        <w:rPr>
          <w:rFonts w:ascii="Trebuchet MS" w:hAnsi="Trebuchet MS"/>
          <w:sz w:val="22"/>
          <w:szCs w:val="22"/>
        </w:rPr>
        <w:t>ai</w:t>
      </w:r>
      <w:r w:rsidR="0063790E" w:rsidRPr="0063790E">
        <w:rPr>
          <w:rFonts w:ascii="Trebuchet MS" w:hAnsi="Trebuchet MS"/>
          <w:sz w:val="22"/>
          <w:szCs w:val="22"/>
        </w:rPr>
        <w:t xml:space="preserve"> endodontijai</w:t>
      </w:r>
      <w:r w:rsidRPr="00E82F86">
        <w:rPr>
          <w:rFonts w:ascii="Trebuchet MS" w:hAnsi="Trebuchet MS"/>
          <w:sz w:val="22"/>
          <w:szCs w:val="22"/>
        </w:rPr>
        <w:t>“.</w:t>
      </w:r>
    </w:p>
    <w:p w14:paraId="7B63071B" w14:textId="77777777" w:rsidR="008145E7" w:rsidRPr="00E82F86" w:rsidRDefault="008145E7" w:rsidP="008145E7">
      <w:pPr>
        <w:spacing w:after="0" w:line="240" w:lineRule="auto"/>
        <w:ind w:firstLine="567"/>
        <w:jc w:val="both"/>
        <w:rPr>
          <w:rFonts w:ascii="Trebuchet MS" w:hAnsi="Trebuchet MS"/>
          <w:sz w:val="22"/>
          <w:szCs w:val="22"/>
        </w:rPr>
      </w:pPr>
      <w:r w:rsidRPr="00E82F86">
        <w:rPr>
          <w:rFonts w:ascii="Trebuchet MS" w:hAnsi="Trebuchet MS"/>
          <w:sz w:val="22"/>
          <w:szCs w:val="22"/>
        </w:rPr>
        <w:t>8.2.</w:t>
      </w:r>
      <w:r w:rsidRPr="00E82F86">
        <w:rPr>
          <w:rFonts w:ascii="Trebuchet MS" w:hAnsi="Trebuchet MS"/>
          <w:sz w:val="22"/>
          <w:szCs w:val="22"/>
        </w:rPr>
        <w:tab/>
        <w:t>Perkančioji organizacija prekių pavyzdžius, siekiant įsitikinti jų atitiktimi keliamiems reikalavimams, turės neatlygintinai išbandyti. Pateikti prekių pavyzdžiai nebus grąžinami, už juos nebus kompensuojama. Laimėjusio tiekėjo prekių pavyzdžiai bus naudojami kaip etalonai, priimant pagal sutartį tiekiamas prekes.</w:t>
      </w:r>
    </w:p>
    <w:p w14:paraId="06098A3D" w14:textId="4730968E" w:rsidR="00C262AB" w:rsidRPr="008145E7" w:rsidRDefault="008145E7" w:rsidP="007D1ECE">
      <w:pPr>
        <w:spacing w:after="0" w:line="240" w:lineRule="auto"/>
        <w:ind w:firstLine="567"/>
        <w:jc w:val="both"/>
        <w:rPr>
          <w:rFonts w:ascii="Trebuchet MS" w:hAnsi="Trebuchet MS"/>
          <w:sz w:val="22"/>
          <w:szCs w:val="22"/>
        </w:rPr>
      </w:pPr>
      <w:r w:rsidRPr="00E82F86">
        <w:rPr>
          <w:rFonts w:ascii="Trebuchet MS" w:hAnsi="Trebuchet MS"/>
          <w:sz w:val="22"/>
          <w:szCs w:val="22"/>
        </w:rPr>
        <w:t>8.3.</w:t>
      </w:r>
      <w:r w:rsidRPr="00E82F86">
        <w:rPr>
          <w:rFonts w:ascii="Trebuchet MS" w:hAnsi="Trebuchet MS"/>
          <w:sz w:val="22"/>
          <w:szCs w:val="22"/>
        </w:rPr>
        <w:tab/>
        <w:t>Perkančioji organizacija neprisiima prekių pavyzdžių atsitiktinio sugadinimo ar sunaikinimo išlaidų bei neapmoka tiekėjams už pateiktus pavyzdžius.</w:t>
      </w:r>
    </w:p>
    <w:p w14:paraId="7136C94B" w14:textId="0CFCF2B0" w:rsidR="00040C0F" w:rsidRPr="008402E9" w:rsidRDefault="00040C0F" w:rsidP="00167D03">
      <w:pPr>
        <w:pStyle w:val="Heading1"/>
        <w:numPr>
          <w:ilvl w:val="0"/>
          <w:numId w:val="36"/>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195528585"/>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167D03">
      <w:pPr>
        <w:pStyle w:val="Heading1"/>
        <w:numPr>
          <w:ilvl w:val="0"/>
          <w:numId w:val="36"/>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195528586"/>
      <w:r w:rsidRPr="00707CEC">
        <w:rPr>
          <w:rFonts w:ascii="Trebuchet MS" w:hAnsi="Trebuchet MS" w:cstheme="minorHAnsi"/>
        </w:rPr>
        <w:t>P</w:t>
      </w:r>
      <w:r w:rsidR="00014A61" w:rsidRPr="00707CEC">
        <w:rPr>
          <w:rFonts w:ascii="Trebuchet MS" w:hAnsi="Trebuchet MS" w:cstheme="minorHAnsi"/>
        </w:rPr>
        <w:t>asiūlymų vertinimas</w:t>
      </w:r>
      <w:bookmarkEnd w:id="39"/>
      <w:bookmarkEnd w:id="40"/>
      <w:bookmarkEnd w:id="41"/>
      <w:bookmarkEnd w:id="42"/>
      <w:bookmarkEnd w:id="43"/>
    </w:p>
    <w:p w14:paraId="7D8EDAF3" w14:textId="6A8D8A68" w:rsidR="00D50D63" w:rsidRPr="00330117" w:rsidRDefault="005579E5" w:rsidP="00501612">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330117">
        <w:rPr>
          <w:rFonts w:ascii="Trebuchet MS" w:eastAsia="Calibri" w:hAnsi="Trebuchet MS" w:cstheme="minorHAnsi"/>
          <w:sz w:val="22"/>
          <w:szCs w:val="22"/>
        </w:rPr>
        <w:t xml:space="preserve">Perkančioji organizacija ekonomiškai naudingiausią pasiūlymą išrenka </w:t>
      </w:r>
      <w:r w:rsidRPr="00330117">
        <w:rPr>
          <w:rFonts w:ascii="Trebuchet MS" w:eastAsia="Calibri" w:hAnsi="Trebuchet MS" w:cstheme="minorHAnsi"/>
          <w:b/>
          <w:sz w:val="22"/>
          <w:szCs w:val="22"/>
        </w:rPr>
        <w:t xml:space="preserve">pagal </w:t>
      </w:r>
      <w:r w:rsidR="00C27E17" w:rsidRPr="00330117">
        <w:rPr>
          <w:rFonts w:ascii="Trebuchet MS" w:eastAsia="Calibri" w:hAnsi="Trebuchet MS" w:cstheme="minorHAnsi"/>
          <w:b/>
          <w:sz w:val="22"/>
          <w:szCs w:val="22"/>
        </w:rPr>
        <w:t>kain</w:t>
      </w:r>
      <w:r w:rsidR="00E50548" w:rsidRPr="00330117">
        <w:rPr>
          <w:rFonts w:ascii="Trebuchet MS" w:eastAsia="Calibri" w:hAnsi="Trebuchet MS" w:cstheme="minorHAnsi"/>
          <w:b/>
          <w:sz w:val="22"/>
          <w:szCs w:val="22"/>
        </w:rPr>
        <w:t>ą</w:t>
      </w:r>
      <w:r w:rsidRPr="00330117">
        <w:rPr>
          <w:rFonts w:ascii="Trebuchet MS" w:eastAsia="Calibri" w:hAnsi="Trebuchet MS" w:cstheme="minorHAnsi"/>
          <w:b/>
          <w:sz w:val="22"/>
          <w:szCs w:val="22"/>
        </w:rPr>
        <w:t>.</w:t>
      </w:r>
      <w:r w:rsidRPr="00330117">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330117">
        <w:rPr>
          <w:rFonts w:ascii="Trebuchet MS" w:eastAsia="Calibri" w:hAnsi="Trebuchet MS"/>
          <w:sz w:val="22"/>
          <w:szCs w:val="22"/>
        </w:rPr>
        <w:t xml:space="preserve">, pateikiama </w:t>
      </w:r>
      <w:r w:rsidR="00707CEC" w:rsidRPr="00330117">
        <w:rPr>
          <w:rFonts w:ascii="Trebuchet MS" w:eastAsia="Calibri" w:hAnsi="Trebuchet MS" w:cs="Times New Roman"/>
          <w:color w:val="0070C0"/>
          <w:sz w:val="22"/>
          <w:szCs w:val="22"/>
        </w:rPr>
        <w:fldChar w:fldCharType="begin"/>
      </w:r>
      <w:r w:rsidR="00707CEC" w:rsidRPr="00330117">
        <w:rPr>
          <w:rFonts w:ascii="Trebuchet MS" w:eastAsia="Calibri" w:hAnsi="Trebuchet MS" w:cs="Times New Roman"/>
          <w:color w:val="0070C0"/>
          <w:sz w:val="22"/>
          <w:szCs w:val="22"/>
        </w:rPr>
        <w:instrText xml:space="preserve"> REF _Ref40278562 \h  \* MERGEFORMAT </w:instrText>
      </w:r>
      <w:r w:rsidR="00707CEC" w:rsidRPr="00330117">
        <w:rPr>
          <w:rFonts w:ascii="Trebuchet MS" w:eastAsia="Calibri" w:hAnsi="Trebuchet MS" w:cs="Times New Roman"/>
          <w:color w:val="0070C0"/>
          <w:sz w:val="22"/>
          <w:szCs w:val="22"/>
        </w:rPr>
      </w:r>
      <w:r w:rsidR="00707CEC" w:rsidRPr="00330117">
        <w:rPr>
          <w:rFonts w:ascii="Trebuchet MS" w:eastAsia="Calibri" w:hAnsi="Trebuchet MS" w:cs="Times New Roman"/>
          <w:color w:val="0070C0"/>
          <w:sz w:val="22"/>
          <w:szCs w:val="22"/>
        </w:rPr>
        <w:fldChar w:fldCharType="separate"/>
      </w:r>
      <w:r w:rsidR="00707CEC" w:rsidRPr="00330117">
        <w:rPr>
          <w:rFonts w:ascii="Trebuchet MS" w:eastAsia="Calibri" w:hAnsi="Trebuchet MS" w:cs="Times New Roman"/>
          <w:color w:val="0070C0"/>
          <w:sz w:val="22"/>
          <w:szCs w:val="22"/>
        </w:rPr>
        <w:t>Pirkimo</w:t>
      </w:r>
      <w:r w:rsidR="00600917" w:rsidRPr="00330117">
        <w:rPr>
          <w:rFonts w:ascii="Trebuchet MS" w:eastAsia="Calibri" w:hAnsi="Trebuchet MS" w:cs="Times New Roman"/>
          <w:color w:val="0070C0"/>
          <w:sz w:val="22"/>
          <w:szCs w:val="22"/>
        </w:rPr>
        <w:t xml:space="preserve"> specialiųjų</w:t>
      </w:r>
      <w:r w:rsidR="00707CEC" w:rsidRPr="00330117">
        <w:rPr>
          <w:rFonts w:ascii="Trebuchet MS" w:eastAsia="Calibri" w:hAnsi="Trebuchet MS" w:cs="Times New Roman"/>
          <w:color w:val="0070C0"/>
          <w:sz w:val="22"/>
          <w:szCs w:val="22"/>
        </w:rPr>
        <w:t xml:space="preserve"> sąlygų </w:t>
      </w:r>
      <w:r w:rsidR="006A127A" w:rsidRPr="00330117">
        <w:rPr>
          <w:rFonts w:ascii="Trebuchet MS" w:eastAsia="Calibri" w:hAnsi="Trebuchet MS" w:cs="Times New Roman"/>
          <w:color w:val="0070C0"/>
          <w:sz w:val="22"/>
          <w:szCs w:val="22"/>
        </w:rPr>
        <w:t>7</w:t>
      </w:r>
      <w:r w:rsidR="00707CEC" w:rsidRPr="00330117">
        <w:rPr>
          <w:rFonts w:ascii="Trebuchet MS" w:eastAsia="Calibri" w:hAnsi="Trebuchet MS" w:cs="Times New Roman"/>
          <w:color w:val="0070C0"/>
          <w:sz w:val="22"/>
          <w:szCs w:val="22"/>
        </w:rPr>
        <w:t xml:space="preserve"> </w:t>
      </w:r>
      <w:r w:rsidR="00F74A2F" w:rsidRPr="00330117">
        <w:rPr>
          <w:rFonts w:ascii="Trebuchet MS" w:eastAsia="Calibri" w:hAnsi="Trebuchet MS" w:cs="Times New Roman"/>
          <w:color w:val="0070C0"/>
          <w:sz w:val="22"/>
          <w:szCs w:val="22"/>
        </w:rPr>
        <w:t>pried</w:t>
      </w:r>
      <w:r w:rsidR="00382AA4">
        <w:rPr>
          <w:rFonts w:ascii="Trebuchet MS" w:eastAsia="Calibri" w:hAnsi="Trebuchet MS" w:cs="Times New Roman"/>
          <w:color w:val="0070C0"/>
          <w:sz w:val="22"/>
          <w:szCs w:val="22"/>
        </w:rPr>
        <w:t>e</w:t>
      </w:r>
      <w:r w:rsidR="00707CEC" w:rsidRPr="00330117">
        <w:rPr>
          <w:rFonts w:ascii="Trebuchet MS" w:eastAsia="Calibri" w:hAnsi="Trebuchet MS" w:cs="Times New Roman"/>
          <w:color w:val="0070C0"/>
          <w:sz w:val="22"/>
          <w:szCs w:val="22"/>
        </w:rPr>
        <w:t xml:space="preserve"> „Pasiūlymų vertinimo kriterijai ir sąlygos“</w:t>
      </w:r>
      <w:r w:rsidR="00707CEC" w:rsidRPr="00330117">
        <w:rPr>
          <w:rFonts w:ascii="Trebuchet MS" w:eastAsia="Calibri" w:hAnsi="Trebuchet MS" w:cs="Times New Roman"/>
          <w:color w:val="0070C0"/>
          <w:sz w:val="22"/>
          <w:szCs w:val="22"/>
        </w:rPr>
        <w:fldChar w:fldCharType="end"/>
      </w:r>
      <w:r w:rsidR="00707CEC" w:rsidRPr="00330117">
        <w:rPr>
          <w:rFonts w:ascii="Trebuchet MS" w:eastAsia="Calibri" w:hAnsi="Trebuchet MS"/>
          <w:sz w:val="22"/>
          <w:szCs w:val="22"/>
        </w:rPr>
        <w:t>.</w:t>
      </w:r>
    </w:p>
    <w:p w14:paraId="05E4DAA3" w14:textId="7DC6C88B" w:rsidR="0027429F" w:rsidRPr="008F0EEE" w:rsidRDefault="00AC0C78" w:rsidP="00D522FF">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AC0C78">
        <w:rPr>
          <w:rFonts w:ascii="Trebuchet MS" w:hAnsi="Trebuchet MS"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r w:rsidR="009F64AC" w:rsidRPr="008F0EEE">
        <w:rPr>
          <w:rFonts w:ascii="Trebuchet MS" w:eastAsia="Calibri" w:hAnsi="Trebuchet MS" w:cs="Times New Roman"/>
          <w:color w:val="0070C0"/>
          <w:sz w:val="22"/>
          <w:szCs w:val="22"/>
        </w:rPr>
        <w:fldChar w:fldCharType="begin"/>
      </w:r>
      <w:r w:rsidR="009F64AC" w:rsidRPr="008F0EEE">
        <w:rPr>
          <w:rFonts w:ascii="Trebuchet MS" w:eastAsia="Calibri" w:hAnsi="Trebuchet MS" w:cs="Times New Roman"/>
          <w:color w:val="0070C0"/>
          <w:sz w:val="22"/>
          <w:szCs w:val="22"/>
        </w:rPr>
        <w:instrText xml:space="preserve"> REF _Ref40278562 \h  \* MERGEFORMAT </w:instrText>
      </w:r>
      <w:r w:rsidR="009F64AC" w:rsidRPr="008F0EEE">
        <w:rPr>
          <w:rFonts w:ascii="Trebuchet MS" w:eastAsia="Calibri" w:hAnsi="Trebuchet MS" w:cs="Times New Roman"/>
          <w:color w:val="0070C0"/>
          <w:sz w:val="22"/>
          <w:szCs w:val="22"/>
        </w:rPr>
      </w:r>
      <w:r w:rsidR="009F64AC" w:rsidRPr="008F0EEE">
        <w:rPr>
          <w:rFonts w:ascii="Trebuchet MS" w:eastAsia="Calibri" w:hAnsi="Trebuchet MS" w:cs="Times New Roman"/>
          <w:color w:val="0070C0"/>
          <w:sz w:val="22"/>
          <w:szCs w:val="22"/>
        </w:rPr>
        <w:fldChar w:fldCharType="separate"/>
      </w:r>
      <w:r w:rsidR="009F64AC" w:rsidRPr="008F0EEE">
        <w:rPr>
          <w:rFonts w:ascii="Trebuchet MS" w:eastAsia="Calibri" w:hAnsi="Trebuchet MS" w:cs="Times New Roman"/>
          <w:color w:val="0070C0"/>
          <w:sz w:val="22"/>
          <w:szCs w:val="22"/>
        </w:rPr>
        <w:t>Pirkimo specialiųjų sąlygų 7 pried</w:t>
      </w:r>
      <w:r w:rsidR="004C30C8">
        <w:rPr>
          <w:rFonts w:ascii="Trebuchet MS" w:eastAsia="Calibri" w:hAnsi="Trebuchet MS" w:cs="Times New Roman"/>
          <w:color w:val="0070C0"/>
          <w:sz w:val="22"/>
          <w:szCs w:val="22"/>
        </w:rPr>
        <w:t>e</w:t>
      </w:r>
      <w:r w:rsidR="009F64AC" w:rsidRPr="008F0EEE">
        <w:rPr>
          <w:rFonts w:ascii="Trebuchet MS" w:eastAsia="Calibri" w:hAnsi="Trebuchet MS" w:cs="Times New Roman"/>
          <w:color w:val="0070C0"/>
          <w:sz w:val="22"/>
          <w:szCs w:val="22"/>
        </w:rPr>
        <w:t xml:space="preserve"> „Pasiūlymų vertinimo kriterijai ir sąlygos“</w:t>
      </w:r>
      <w:r w:rsidR="009F64AC" w:rsidRPr="008F0EEE">
        <w:rPr>
          <w:rFonts w:ascii="Trebuchet MS" w:eastAsia="Calibri" w:hAnsi="Trebuchet MS" w:cs="Times New Roman"/>
          <w:color w:val="0070C0"/>
          <w:sz w:val="22"/>
          <w:szCs w:val="22"/>
        </w:rPr>
        <w:fldChar w:fldCharType="end"/>
      </w:r>
      <w:r w:rsidR="009F64AC">
        <w:rPr>
          <w:rFonts w:ascii="Trebuchet MS" w:eastAsia="Calibri" w:hAnsi="Trebuchet MS" w:cs="Times New Roman"/>
          <w:color w:val="0070C0"/>
          <w:sz w:val="22"/>
          <w:szCs w:val="22"/>
        </w:rPr>
        <w:t xml:space="preserve"> </w:t>
      </w:r>
      <w:r w:rsidRPr="00AC0C78">
        <w:rPr>
          <w:rFonts w:ascii="Trebuchet MS" w:hAnsi="Trebuchet MS" w:cstheme="minorHAnsi"/>
          <w:sz w:val="22"/>
          <w:szCs w:val="22"/>
        </w:rPr>
        <w:t>nustatytomis taisyklėmis.</w:t>
      </w:r>
    </w:p>
    <w:p w14:paraId="16547B75" w14:textId="3AA436BF" w:rsidR="007E7736" w:rsidRDefault="00A9488B" w:rsidP="00167D03">
      <w:pPr>
        <w:pStyle w:val="NoSpacing"/>
        <w:numPr>
          <w:ilvl w:val="1"/>
          <w:numId w:val="3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62F4BEFC" w:rsidR="007E7736" w:rsidRPr="005E6342" w:rsidRDefault="00DA57D7" w:rsidP="007E7736">
      <w:pPr>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r>
      <w:r w:rsidR="007E7736">
        <w:rPr>
          <w:rFonts w:ascii="Trebuchet MS" w:hAnsi="Trebuchet MS"/>
          <w:sz w:val="22"/>
          <w:szCs w:val="22"/>
        </w:rPr>
        <w:t xml:space="preserve"> </w:t>
      </w:r>
      <w:r w:rsidR="007E7736" w:rsidRPr="005E6342">
        <w:rPr>
          <w:rFonts w:ascii="Trebuchet MS" w:hAnsi="Trebuchet MS"/>
          <w:sz w:val="22"/>
          <w:szCs w:val="22"/>
        </w:rPr>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789D5145" w14:textId="05530A33" w:rsidR="007E7736" w:rsidRPr="005E6342" w:rsidRDefault="00DA57D7"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sidRPr="005E6342">
        <w:rPr>
          <w:rFonts w:ascii="Trebuchet MS" w:hAnsi="Trebuchet MS"/>
          <w:sz w:val="22"/>
          <w:szCs w:val="22"/>
        </w:rPr>
        <w:t>.2.</w:t>
      </w:r>
      <w:r w:rsidR="007E7736">
        <w:rPr>
          <w:rFonts w:ascii="Trebuchet MS" w:hAnsi="Trebuchet MS"/>
          <w:sz w:val="22"/>
          <w:szCs w:val="22"/>
        </w:rPr>
        <w:t xml:space="preserve"> </w:t>
      </w:r>
      <w:r w:rsidR="007E7736" w:rsidRPr="005E6342">
        <w:rPr>
          <w:rFonts w:ascii="Trebuchet MS" w:hAnsi="Trebuchet MS"/>
          <w:sz w:val="22"/>
          <w:szCs w:val="22"/>
        </w:rPr>
        <w:tab/>
        <w:t xml:space="preserve">techninė specifikacija, užpildyta pagal </w:t>
      </w:r>
      <w:hyperlink w:anchor="_Pirkimo_sąlygų_2" w:history="1">
        <w:r w:rsidR="007E7736" w:rsidRPr="00492199">
          <w:rPr>
            <w:rStyle w:val="Hyperlink"/>
            <w:rFonts w:ascii="Trebuchet MS" w:hAnsi="Trebuchet MS"/>
            <w:color w:val="0070C0"/>
            <w:sz w:val="22"/>
            <w:szCs w:val="22"/>
          </w:rPr>
          <w:t>Pirkimo</w:t>
        </w:r>
        <w:r w:rsidR="001A0FB7">
          <w:rPr>
            <w:rStyle w:val="Hyperlink"/>
            <w:rFonts w:ascii="Trebuchet MS" w:hAnsi="Trebuchet MS"/>
            <w:color w:val="0070C0"/>
            <w:sz w:val="22"/>
            <w:szCs w:val="22"/>
          </w:rPr>
          <w:t xml:space="preserve"> specialiųjų</w:t>
        </w:r>
        <w:r w:rsidR="007E7736" w:rsidRPr="00492199">
          <w:rPr>
            <w:rStyle w:val="Hyperlink"/>
            <w:rFonts w:ascii="Trebuchet MS" w:hAnsi="Trebuchet MS"/>
            <w:color w:val="0070C0"/>
            <w:sz w:val="22"/>
            <w:szCs w:val="22"/>
          </w:rPr>
          <w:t xml:space="preserve"> sąlygų 2 priedą „Techninė specifikacija“</w:t>
        </w:r>
      </w:hyperlink>
      <w:r w:rsidR="006C6A15">
        <w:rPr>
          <w:rFonts w:ascii="Trebuchet MS" w:hAnsi="Trebuchet MS"/>
          <w:sz w:val="22"/>
          <w:szCs w:val="22"/>
        </w:rPr>
        <w:t>;</w:t>
      </w:r>
    </w:p>
    <w:p w14:paraId="304642D1" w14:textId="04E4AE3C" w:rsidR="007E7736" w:rsidRPr="00617418" w:rsidRDefault="00DA57D7"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sidRPr="005E6342">
        <w:rPr>
          <w:rFonts w:ascii="Trebuchet MS" w:hAnsi="Trebuchet MS"/>
          <w:sz w:val="22"/>
          <w:szCs w:val="22"/>
        </w:rPr>
        <w:t>.3.</w:t>
      </w:r>
      <w:r w:rsidR="007E7736">
        <w:rPr>
          <w:rFonts w:ascii="Trebuchet MS" w:hAnsi="Trebuchet MS"/>
          <w:sz w:val="22"/>
          <w:szCs w:val="22"/>
        </w:rPr>
        <w:t xml:space="preserve"> </w:t>
      </w:r>
      <w:r w:rsidR="007E7736" w:rsidRPr="005E6342">
        <w:rPr>
          <w:rFonts w:ascii="Trebuchet MS" w:hAnsi="Trebuchet MS"/>
          <w:sz w:val="22"/>
          <w:szCs w:val="22"/>
        </w:rPr>
        <w:tab/>
        <w:t xml:space="preserve">dokumentai, patvirtinantys pasiūlyme nurodytos prekės atitikimą visiems reikalavimams, nurodytiems kiekviename </w:t>
      </w:r>
      <w:hyperlink w:anchor="_Pirkimo_sąlygų_2" w:history="1">
        <w:r w:rsidR="007E7736" w:rsidRPr="005A0FF3">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5A0FF3">
          <w:rPr>
            <w:rStyle w:val="Hyperlink"/>
            <w:rFonts w:ascii="Trebuchet MS" w:hAnsi="Trebuchet MS"/>
            <w:color w:val="0070C0"/>
            <w:sz w:val="22"/>
            <w:szCs w:val="22"/>
          </w:rPr>
          <w:t>sąlygų 2 priedo „Techninė specifikacija“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lentel</w:t>
      </w:r>
      <w:r w:rsidR="006A4D20">
        <w:rPr>
          <w:rFonts w:ascii="Trebuchet MS" w:hAnsi="Trebuchet MS"/>
          <w:sz w:val="22"/>
          <w:szCs w:val="22"/>
        </w:rPr>
        <w:t>ė</w:t>
      </w:r>
      <w:r w:rsidR="007E7736" w:rsidRPr="005E6342">
        <w:rPr>
          <w:rFonts w:ascii="Trebuchet MS" w:hAnsi="Trebuchet MS"/>
          <w:sz w:val="22"/>
          <w:szCs w:val="22"/>
        </w:rPr>
        <w:t>s punkte</w:t>
      </w:r>
      <w:r w:rsidR="007E7736">
        <w:rPr>
          <w:rFonts w:ascii="Trebuchet MS" w:hAnsi="Trebuchet MS"/>
          <w:sz w:val="22"/>
          <w:szCs w:val="22"/>
        </w:rPr>
        <w:t>.</w:t>
      </w:r>
    </w:p>
    <w:p w14:paraId="678C44CA" w14:textId="6EB53055" w:rsidR="00FE7908" w:rsidRPr="004435EA" w:rsidRDefault="00FE7908" w:rsidP="00167D03">
      <w:pPr>
        <w:pStyle w:val="Heading1"/>
        <w:numPr>
          <w:ilvl w:val="0"/>
          <w:numId w:val="36"/>
        </w:numPr>
        <w:tabs>
          <w:tab w:val="left" w:pos="567"/>
        </w:tabs>
        <w:spacing w:line="20" w:lineRule="atLeast"/>
        <w:contextualSpacing/>
        <w:rPr>
          <w:rFonts w:ascii="Trebuchet MS" w:hAnsi="Trebuchet MS" w:cstheme="minorHAnsi"/>
        </w:rPr>
      </w:pPr>
      <w:bookmarkStart w:id="44" w:name="_Ref39425999"/>
      <w:bookmarkStart w:id="45" w:name="_Ref39426005"/>
      <w:bookmarkStart w:id="46" w:name="_Toc195528587"/>
      <w:r w:rsidRPr="004435EA">
        <w:rPr>
          <w:rFonts w:ascii="Trebuchet MS" w:hAnsi="Trebuchet MS" w:cstheme="minorHAnsi"/>
        </w:rPr>
        <w:t>S</w:t>
      </w:r>
      <w:r w:rsidR="00281735" w:rsidRPr="004435EA">
        <w:rPr>
          <w:rFonts w:ascii="Trebuchet MS" w:hAnsi="Trebuchet MS" w:cstheme="minorHAnsi"/>
        </w:rPr>
        <w:t>utarties sudarymas</w:t>
      </w:r>
      <w:bookmarkEnd w:id="44"/>
      <w:bookmarkEnd w:id="45"/>
      <w:bookmarkEnd w:id="46"/>
    </w:p>
    <w:p w14:paraId="06FB8148" w14:textId="28F6C8F4" w:rsidR="003300F2" w:rsidRPr="00424323" w:rsidRDefault="00707CEC"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B9579E" w:rsidRPr="00B9579E">
        <w:rPr>
          <w:rFonts w:ascii="Trebuchet MS" w:hAnsi="Trebuchet MS"/>
          <w:color w:val="000000" w:themeColor="text1"/>
          <w:sz w:val="22"/>
          <w:szCs w:val="22"/>
        </w:rPr>
        <w:t>Sutartys bus pasirašomos atskirai su laimėtoju ar laimėtojais kiekvienai atskirai pirkimo daliai.</w:t>
      </w:r>
      <w:r w:rsidR="00B9579E">
        <w:rPr>
          <w:rFonts w:ascii="Trebuchet MS" w:hAnsi="Trebuchet MS"/>
          <w:color w:val="000000" w:themeColor="text1"/>
          <w:sz w:val="22"/>
          <w:szCs w:val="22"/>
        </w:rPr>
        <w:t xml:space="preserve">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115DABA" w14:textId="6B71C79E" w:rsidR="00424323" w:rsidRPr="00424323" w:rsidRDefault="00424323" w:rsidP="00D24F2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2432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5E56D10" w:rsidR="00416222" w:rsidRPr="00996077" w:rsidRDefault="00416222" w:rsidP="00D75CAD">
      <w:pPr>
        <w:pStyle w:val="Heading1"/>
        <w:numPr>
          <w:ilvl w:val="0"/>
          <w:numId w:val="38"/>
        </w:numPr>
        <w:tabs>
          <w:tab w:val="left" w:pos="567"/>
        </w:tabs>
        <w:spacing w:line="20" w:lineRule="atLeast"/>
        <w:contextualSpacing/>
        <w:jc w:val="both"/>
        <w:rPr>
          <w:rFonts w:ascii="Trebuchet MS" w:hAnsi="Trebuchet MS" w:cstheme="minorHAnsi"/>
          <w:b/>
          <w:bCs/>
        </w:rPr>
      </w:pPr>
      <w:bookmarkStart w:id="47" w:name="_Toc167706975"/>
      <w:bookmarkStart w:id="48" w:name="_Toc195528588"/>
      <w:bookmarkEnd w:id="4"/>
      <w:r w:rsidRPr="004435EA">
        <w:rPr>
          <w:rFonts w:ascii="Trebuchet MS" w:hAnsi="Trebuchet MS" w:cstheme="minorHAnsi"/>
        </w:rPr>
        <w:lastRenderedPageBreak/>
        <w:t>Kitos sąlygos</w:t>
      </w:r>
      <w:bookmarkEnd w:id="47"/>
      <w:bookmarkEnd w:id="48"/>
    </w:p>
    <w:p w14:paraId="0438F4CF" w14:textId="77777777" w:rsidR="00416222" w:rsidRPr="00662CD0" w:rsidRDefault="00416222" w:rsidP="00416222">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Pr>
          <w:rFonts w:ascii="Trebuchet MS" w:hAnsi="Trebuchet MS" w:cs="Arial"/>
          <w:sz w:val="22"/>
          <w:szCs w:val="22"/>
        </w:rPr>
        <w:t>12.1.</w:t>
      </w:r>
      <w:r>
        <w:rPr>
          <w:rFonts w:ascii="Trebuchet MS" w:hAnsi="Trebuchet MS" w:cs="Arial"/>
          <w:sz w:val="22"/>
          <w:szCs w:val="22"/>
        </w:rPr>
        <w:tab/>
      </w: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3"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05780B77" w14:textId="77777777" w:rsidR="00416222"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996077">
        <w:rPr>
          <w:rFonts w:ascii="Trebuchet MS" w:hAnsi="Trebuchet MS"/>
          <w:sz w:val="22"/>
          <w:szCs w:val="22"/>
        </w:rPr>
        <w:t>12.2.</w:t>
      </w:r>
      <w:r w:rsidRPr="00996077">
        <w:rPr>
          <w:rFonts w:ascii="Trebuchet MS" w:hAnsi="Trebuchet MS"/>
          <w:b/>
          <w:sz w:val="22"/>
          <w:szCs w:val="22"/>
        </w:rPr>
        <w:tab/>
      </w: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FF123DB"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7D3D0A8"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99A3769"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5E2C9EB2" w14:textId="30E015DD" w:rsidR="00EF37D9" w:rsidRDefault="00EF37D9">
      <w:pPr>
        <w:rPr>
          <w:rFonts w:ascii="Trebuchet MS" w:hAnsi="Trebuchet MS"/>
          <w:b/>
          <w:sz w:val="22"/>
          <w:szCs w:val="22"/>
          <w:u w:val="single"/>
        </w:rPr>
      </w:pPr>
      <w:r>
        <w:rPr>
          <w:rFonts w:ascii="Trebuchet MS" w:hAnsi="Trebuchet MS"/>
          <w:b/>
          <w:sz w:val="22"/>
          <w:szCs w:val="22"/>
          <w:u w:val="single"/>
        </w:rPr>
        <w:br w:type="page"/>
      </w: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49" w:name="_Toc195528589"/>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49"/>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67F38178" w14:textId="77777777" w:rsidR="00E042FE" w:rsidRPr="00E042FE" w:rsidRDefault="00E042FE" w:rsidP="00E042FE">
            <w:pPr>
              <w:pStyle w:val="Body2"/>
              <w:spacing w:after="0"/>
              <w:rPr>
                <w:rFonts w:ascii="Trebuchet MS" w:hAnsi="Trebuchet MS" w:cstheme="minorHAnsi"/>
                <w:color w:val="auto"/>
                <w:sz w:val="22"/>
                <w:szCs w:val="22"/>
                <w:lang w:val="lt-LT"/>
              </w:rPr>
            </w:pPr>
            <w:r w:rsidRPr="00E042FE">
              <w:rPr>
                <w:rFonts w:ascii="Trebuchet MS" w:hAnsi="Trebuchet MS" w:cstheme="minorHAnsi"/>
                <w:color w:val="auto"/>
                <w:sz w:val="22"/>
                <w:szCs w:val="22"/>
                <w:lang w:val="lt-LT"/>
              </w:rPr>
              <w:t>Perkančiajai organizacijai paprašius per 5</w:t>
            </w:r>
          </w:p>
          <w:p w14:paraId="7D240F14" w14:textId="16A26DAD" w:rsidR="000A5D79" w:rsidRPr="00707CEC" w:rsidRDefault="00E042FE" w:rsidP="00E042FE">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 xml:space="preserve">(penkias) </w:t>
            </w:r>
            <w:r w:rsidRPr="00E042FE">
              <w:rPr>
                <w:rFonts w:ascii="Trebuchet MS" w:hAnsi="Trebuchet MS" w:cstheme="minorHAnsi"/>
                <w:color w:val="auto"/>
                <w:sz w:val="22"/>
                <w:szCs w:val="22"/>
                <w:lang w:val="lt-LT"/>
              </w:rPr>
              <w:t>darbo dienas</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648C9019" w:rsidR="000A5D79" w:rsidRPr="00707CEC" w:rsidRDefault="00C73478"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r w:rsidRPr="00707CEC">
              <w:rPr>
                <w:rFonts w:ascii="Trebuchet MS" w:hAnsi="Trebuchet MS" w:cstheme="minorHAnsi"/>
                <w:iCs/>
                <w:sz w:val="22"/>
                <w:szCs w:val="22"/>
              </w:rPr>
              <w:t xml:space="preserve"> </w:t>
            </w:r>
          </w:p>
        </w:tc>
        <w:tc>
          <w:tcPr>
            <w:tcW w:w="2203" w:type="dxa"/>
            <w:tcMar>
              <w:top w:w="0" w:type="dxa"/>
              <w:left w:w="108" w:type="dxa"/>
              <w:bottom w:w="0" w:type="dxa"/>
              <w:right w:w="108" w:type="dxa"/>
            </w:tcMar>
          </w:tcPr>
          <w:p w14:paraId="51E259D0" w14:textId="78851BFD"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3784B0F3" w:rsidR="000A5D79" w:rsidRPr="00707CEC" w:rsidRDefault="00C73478" w:rsidP="000A5D79">
            <w:pPr>
              <w:spacing w:after="0" w:line="240" w:lineRule="auto"/>
              <w:jc w:val="both"/>
              <w:rPr>
                <w:rFonts w:ascii="Trebuchet MS" w:hAnsi="Trebuchet MS" w:cstheme="minorHAnsi"/>
                <w:sz w:val="22"/>
                <w:szCs w:val="22"/>
              </w:rPr>
            </w:pPr>
            <w:r>
              <w:rPr>
                <w:rFonts w:ascii="Trebuchet MS" w:hAnsi="Trebuchet MS" w:cstheme="minorHAnsi"/>
                <w:iCs/>
                <w:sz w:val="22"/>
                <w:szCs w:val="22"/>
              </w:rPr>
              <w:t>NETAIKOMA</w:t>
            </w:r>
            <w:r w:rsidRPr="00707CEC">
              <w:rPr>
                <w:rFonts w:ascii="Trebuchet MS" w:hAnsi="Trebuchet MS" w:cstheme="minorHAnsi"/>
                <w:sz w:val="22"/>
                <w:szCs w:val="22"/>
              </w:rPr>
              <w:t xml:space="preserve"> </w:t>
            </w:r>
          </w:p>
        </w:tc>
        <w:tc>
          <w:tcPr>
            <w:tcW w:w="2203" w:type="dxa"/>
            <w:tcMar>
              <w:top w:w="0" w:type="dxa"/>
              <w:left w:w="108" w:type="dxa"/>
              <w:bottom w:w="0" w:type="dxa"/>
              <w:right w:w="108" w:type="dxa"/>
            </w:tcMar>
          </w:tcPr>
          <w:p w14:paraId="2DBC45DF" w14:textId="258F9E37"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dalyviui raštu </w:t>
            </w:r>
            <w:r w:rsidRPr="00707CEC">
              <w:rPr>
                <w:rFonts w:ascii="Trebuchet MS" w:hAnsi="Trebuchet MS" w:cstheme="minorHAnsi"/>
                <w:bCs/>
                <w:sz w:val="22"/>
                <w:szCs w:val="22"/>
              </w:rPr>
              <w:lastRenderedPageBreak/>
              <w:t>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707CEC">
              <w:rPr>
                <w:rFonts w:ascii="Trebuchet MS" w:hAnsi="Trebuchet MS" w:cstheme="minorHAnsi"/>
                <w:i/>
                <w:iCs/>
                <w:sz w:val="22"/>
                <w:szCs w:val="22"/>
              </w:rPr>
              <w:lastRenderedPageBreak/>
              <w:t xml:space="preserve">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4"/>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95528590"/>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8" w:name="_Pirkimo_specialiųjų_sąlygų"/>
      <w:bookmarkEnd w:id="58"/>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9" w:name="_Toc195528591"/>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6"/>
      <w:bookmarkEnd w:id="57"/>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0"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0"/>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79AF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79194E4" w14:textId="77777777" w:rsidR="00A448FB" w:rsidRPr="00ED4013" w:rsidRDefault="00A448FB">
            <w:pPr>
              <w:pStyle w:val="NoSpacing"/>
              <w:jc w:val="both"/>
              <w:rPr>
                <w:rFonts w:ascii="Trebuchet MS" w:hAnsi="Trebuchet MS" w:cstheme="minorHAnsi"/>
                <w:bCs/>
                <w:iCs/>
                <w:sz w:val="22"/>
                <w:szCs w:val="22"/>
                <w:lang w:eastAsia="en-US"/>
              </w:rPr>
            </w:pPr>
          </w:p>
          <w:p w14:paraId="0709E13F"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BADA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141D41C" w14:textId="77777777" w:rsidR="00A448FB" w:rsidRPr="00ED4013" w:rsidRDefault="00A448FB">
            <w:pPr>
              <w:pStyle w:val="NoSpacing"/>
              <w:jc w:val="both"/>
              <w:rPr>
                <w:rFonts w:ascii="Trebuchet MS" w:hAnsi="Trebuchet MS" w:cstheme="minorHAnsi"/>
                <w:bCs/>
                <w:iCs/>
                <w:sz w:val="22"/>
                <w:szCs w:val="22"/>
                <w:lang w:eastAsia="en-US"/>
              </w:rPr>
            </w:pPr>
          </w:p>
          <w:p w14:paraId="2572F3FD"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1334E"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A89F620"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5FA9D499" w14:textId="77777777" w:rsidR="00A448FB" w:rsidRPr="00D231A8"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7"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114DDFF4" w14:textId="77777777" w:rsidR="00A448FB" w:rsidRPr="000A2C1E" w:rsidRDefault="00A448FB">
            <w:pPr>
              <w:pStyle w:val="NoSpacing"/>
              <w:jc w:val="both"/>
              <w:rPr>
                <w:rFonts w:ascii="Trebuchet MS" w:hAnsi="Trebuchet MS" w:cstheme="minorHAnsi"/>
                <w:b/>
                <w:bCs/>
                <w:sz w:val="22"/>
                <w:szCs w:val="22"/>
              </w:rPr>
            </w:pPr>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C62D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C82EBE"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18"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43A425A9" w14:textId="77777777" w:rsidR="00A448FB" w:rsidRPr="00696E20" w:rsidRDefault="00A448FB">
            <w:pPr>
              <w:pStyle w:val="NoSpacing"/>
              <w:jc w:val="both"/>
              <w:rPr>
                <w:rFonts w:ascii="Trebuchet MS" w:hAnsi="Trebuchet MS" w:cstheme="minorHAnsi"/>
                <w:bCs/>
                <w:color w:val="0070C0"/>
                <w:sz w:val="22"/>
                <w:szCs w:val="22"/>
              </w:rPr>
            </w:pPr>
            <w:hyperlink r:id="rId19"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0B45AF78"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0"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430FDF29" w14:textId="77777777" w:rsidR="00A448FB" w:rsidRPr="00696E20" w:rsidRDefault="00A448FB">
            <w:pPr>
              <w:pStyle w:val="NoSpacing"/>
              <w:jc w:val="both"/>
              <w:rPr>
                <w:rFonts w:ascii="Trebuchet MS" w:hAnsi="Trebuchet MS"/>
                <w:color w:val="0070C0"/>
                <w:sz w:val="22"/>
                <w:szCs w:val="22"/>
              </w:rPr>
            </w:pPr>
            <w:hyperlink r:id="rId21"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52F10BA0" w14:textId="77777777" w:rsidR="00A448FB" w:rsidRPr="00AB2A68" w:rsidRDefault="00A448FB">
            <w:pPr>
              <w:pStyle w:val="NoSpacing"/>
              <w:jc w:val="both"/>
              <w:rPr>
                <w:rFonts w:ascii="Trebuchet MS" w:hAnsi="Trebuchet MS" w:cstheme="minorHAnsi"/>
                <w:b/>
                <w:bCs/>
                <w:iCs/>
                <w:sz w:val="22"/>
                <w:szCs w:val="22"/>
              </w:rPr>
            </w:pP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3"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4"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ED4013">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w:t>
            </w:r>
            <w:r w:rsidRPr="003321C7">
              <w:rPr>
                <w:rFonts w:ascii="Trebuchet MS" w:hAnsi="Trebuchet MS"/>
                <w:iCs/>
                <w:sz w:val="22"/>
                <w:szCs w:val="22"/>
              </w:rPr>
              <w:lastRenderedPageBreak/>
              <w:t>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w:t>
            </w:r>
            <w:r w:rsidRPr="00ED4013">
              <w:rPr>
                <w:rFonts w:ascii="Trebuchet MS" w:eastAsia="Times New Roman" w:hAnsi="Trebuchet MS" w:cs="Times New Roman"/>
                <w:color w:val="auto"/>
                <w:sz w:val="22"/>
                <w:szCs w:val="22"/>
                <w:lang w:val="lt-LT"/>
              </w:rPr>
              <w:lastRenderedPageBreak/>
              <w:t xml:space="preserve">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w:t>
            </w:r>
            <w:r w:rsidRPr="001C49A0">
              <w:rPr>
                <w:rFonts w:ascii="Trebuchet MS" w:hAnsi="Trebuchet MS" w:cs="TimesNewRomanPSMT"/>
                <w:sz w:val="22"/>
                <w:szCs w:val="22"/>
                <w:lang w:val="lt-LT"/>
              </w:rPr>
              <w:lastRenderedPageBreak/>
              <w:t>Moldovos Respublikos Vyriausybės nekontroliuojama 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w:t>
            </w:r>
            <w:r w:rsidRPr="00ED4013">
              <w:rPr>
                <w:rFonts w:ascii="Trebuchet MS" w:eastAsia="Times New Roman" w:hAnsi="Trebuchet MS" w:cs="Times New Roman"/>
                <w:color w:val="auto"/>
                <w:sz w:val="22"/>
                <w:szCs w:val="22"/>
                <w:lang w:val="lt-LT"/>
              </w:rPr>
              <w:lastRenderedPageBreak/>
              <w:t>(pavyzdžiui, verslo liudijimo, individualios 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ED4013" w:rsidRDefault="000C37F7" w:rsidP="006A4D20">
            <w:pPr>
              <w:spacing w:after="0" w:line="240" w:lineRule="auto"/>
              <w:jc w:val="both"/>
              <w:rPr>
                <w:rFonts w:ascii="Trebuchet MS" w:hAnsi="Trebuchet MS"/>
                <w:sz w:val="22"/>
                <w:szCs w:val="22"/>
                <w:lang w:eastAsia="en-GB"/>
              </w:rPr>
            </w:pPr>
          </w:p>
          <w:p w14:paraId="430E163B" w14:textId="77777777" w:rsidR="000C37F7" w:rsidRPr="00ED4013" w:rsidRDefault="000C37F7" w:rsidP="006A4D20">
            <w:pPr>
              <w:spacing w:after="0" w:line="240" w:lineRule="auto"/>
              <w:jc w:val="both"/>
              <w:rPr>
                <w:rFonts w:ascii="Trebuchet MS" w:hAnsi="Trebuchet MS"/>
                <w:bCs/>
                <w:color w:val="000000"/>
                <w:sz w:val="22"/>
                <w:szCs w:val="22"/>
              </w:rPr>
            </w:pPr>
            <w:r w:rsidRPr="00ED4013">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D4013">
              <w:rPr>
                <w:rFonts w:ascii="Trebuchet MS" w:hAnsi="Trebuchet MS"/>
                <w:sz w:val="22"/>
                <w:szCs w:val="22"/>
                <w:lang w:eastAsia="en-GB"/>
              </w:rPr>
              <w:t xml:space="preserve">perkančiosios organizacijos </w:t>
            </w:r>
            <w:r w:rsidRPr="00ED4013">
              <w:rPr>
                <w:rFonts w:ascii="Trebuchet MS" w:hAnsi="Trebuchet MS"/>
                <w:bCs/>
                <w:color w:val="000000"/>
                <w:sz w:val="22"/>
                <w:szCs w:val="22"/>
              </w:rPr>
              <w:t>prašymu tiekėjas turi pateikti dokumentus.</w:t>
            </w:r>
          </w:p>
          <w:p w14:paraId="0E77A59C" w14:textId="77777777" w:rsidR="000C37F7" w:rsidRPr="00ED4013" w:rsidRDefault="000C37F7" w:rsidP="006A4D20">
            <w:pPr>
              <w:spacing w:after="0" w:line="240" w:lineRule="auto"/>
              <w:jc w:val="both"/>
              <w:rPr>
                <w:rFonts w:ascii="Trebuchet MS" w:hAnsi="Trebuchet MS"/>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ED4013">
              <w:rPr>
                <w:rFonts w:ascii="Trebuchet MS" w:eastAsia="Times New Roman" w:hAnsi="Trebuchet MS"/>
                <w:sz w:val="22"/>
                <w:szCs w:val="22"/>
              </w:rPr>
              <w:t xml:space="preserve">Dokumentai gali būti teikiami lietuvių ir/ar anglų kalbomis.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 Sąvoka „kontroliuojantys asmenys“ aiškinama vadovaujantis VPĮ nuostatomis:</w:t>
            </w:r>
          </w:p>
          <w:p w14:paraId="7EF2051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B94388"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Kontroliuojantis asmuo – individualios įmonės savininkas arba juridinis ar fizinis asmuo, kuris kitame juridiniame asmenyje:</w:t>
            </w:r>
          </w:p>
          <w:p w14:paraId="4F6070AD"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1) tiesiogiai ar netiesiogiai valdo daugiau kaip 50 procentų akcijų, pajų, dalių, įnašų ar (ir) balsų juridinio asmens dalyvių susirinkime arba</w:t>
            </w:r>
          </w:p>
          <w:p w14:paraId="41CF867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 xml:space="preserve">a) juridinių asmenų atveju – asmenys, kurių metinė finansinė atskaitomybė turi būti konsoliduota pagal Lietuvos Respublikos įmonių grupių </w:t>
            </w:r>
            <w:r w:rsidRPr="00ED4013">
              <w:rPr>
                <w:rFonts w:ascii="Trebuchet MS" w:hAnsi="Trebuchet MS"/>
                <w:color w:val="000000"/>
                <w:sz w:val="22"/>
                <w:szCs w:val="22"/>
              </w:rPr>
              <w:lastRenderedPageBreak/>
              <w:t>konsoliduotosios finansinės atskaitomybės įstatymą, arba asmenys, kurių metinė finansinė 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19552859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3FDB71BE" w14:textId="77777777" w:rsidR="002E1BA0" w:rsidRPr="00FA506A" w:rsidRDefault="002E1BA0" w:rsidP="002E1BA0">
      <w:pPr>
        <w:pStyle w:val="ListParagraph"/>
        <w:numPr>
          <w:ilvl w:val="0"/>
          <w:numId w:val="28"/>
        </w:numPr>
        <w:tabs>
          <w:tab w:val="left" w:pos="851"/>
        </w:tabs>
        <w:spacing w:after="0" w:line="240" w:lineRule="auto"/>
        <w:ind w:left="0" w:firstLine="567"/>
        <w:jc w:val="both"/>
        <w:rPr>
          <w:rFonts w:ascii="Trebuchet MS" w:eastAsiaTheme="minorHAnsi" w:hAnsi="Trebuchet MS" w:cstheme="minorHAnsi"/>
          <w:sz w:val="22"/>
          <w:szCs w:val="22"/>
        </w:rPr>
      </w:pPr>
      <w:r w:rsidRPr="00FA506A">
        <w:rPr>
          <w:rFonts w:ascii="Trebuchet MS" w:eastAsiaTheme="minorHAnsi" w:hAnsi="Trebuchet MS" w:cstheme="minorHAnsi"/>
          <w:iCs/>
          <w:sz w:val="22"/>
          <w:szCs w:val="22"/>
          <w:lang w:eastAsia="en-US"/>
        </w:rPr>
        <w:t>Reikalavimai tiekėjo kvalifikacijai nėra nustatomi.</w:t>
      </w:r>
    </w:p>
    <w:p w14:paraId="60A757D8" w14:textId="77777777" w:rsidR="002E1BA0" w:rsidRPr="00FA506A" w:rsidRDefault="002E1BA0" w:rsidP="002E1BA0">
      <w:pPr>
        <w:numPr>
          <w:ilvl w:val="0"/>
          <w:numId w:val="28"/>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FA506A">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0EE1E0CC" w14:textId="77777777" w:rsidR="002E1BA0" w:rsidRPr="00FA506A"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0A79B819" w14:textId="77777777" w:rsidR="002E1BA0" w:rsidRDefault="002E1BA0" w:rsidP="002E1BA0">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7A983D38" w14:textId="77777777" w:rsidR="002E1BA0" w:rsidRPr="00FA506A" w:rsidRDefault="002E1BA0" w:rsidP="002E1BA0">
      <w:pPr>
        <w:tabs>
          <w:tab w:val="left" w:pos="720"/>
        </w:tabs>
        <w:spacing w:after="0" w:line="240" w:lineRule="auto"/>
        <w:ind w:firstLine="567"/>
        <w:jc w:val="center"/>
        <w:rPr>
          <w:rFonts w:ascii="Trebuchet MS" w:eastAsia="Calibri" w:hAnsi="Trebuchet MS"/>
          <w:b/>
          <w:bCs/>
          <w:sz w:val="22"/>
          <w:szCs w:val="22"/>
          <w:lang w:eastAsia="en-US"/>
        </w:rPr>
      </w:pPr>
    </w:p>
    <w:p w14:paraId="3D7178A4" w14:textId="77777777" w:rsidR="002E1BA0" w:rsidRPr="00FA506A" w:rsidRDefault="002E1BA0" w:rsidP="002E1BA0">
      <w:pPr>
        <w:pStyle w:val="ListParagraph"/>
        <w:numPr>
          <w:ilvl w:val="0"/>
          <w:numId w:val="28"/>
        </w:numPr>
        <w:tabs>
          <w:tab w:val="left" w:pos="851"/>
        </w:tabs>
        <w:spacing w:after="0" w:line="20" w:lineRule="atLeast"/>
        <w:ind w:left="0" w:firstLine="567"/>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r w:rsidRPr="00FA506A">
        <w:rPr>
          <w:rFonts w:ascii="Trebuchet MS" w:eastAsiaTheme="minorHAnsi" w:hAnsi="Trebuchet MS" w:cstheme="minorHAnsi"/>
          <w:sz w:val="22"/>
          <w:szCs w:val="22"/>
          <w:lang w:eastAsia="en-US"/>
        </w:rPr>
        <w:t xml:space="preserve"> </w:t>
      </w:r>
    </w:p>
    <w:p w14:paraId="7AC3530C" w14:textId="77777777" w:rsidR="00A66DAE" w:rsidRDefault="00A66DAE" w:rsidP="00A66DAE">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69" w:name="_Toc195528593"/>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195528594"/>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195528595"/>
      <w:bookmarkEnd w:id="75"/>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5CA94C4" w14:textId="77777777" w:rsidR="00EC62FF" w:rsidRPr="0051334C" w:rsidRDefault="00EC62FF" w:rsidP="00EC62FF">
      <w:pPr>
        <w:pStyle w:val="ListParagraph"/>
        <w:numPr>
          <w:ilvl w:val="0"/>
          <w:numId w:val="31"/>
        </w:numPr>
        <w:tabs>
          <w:tab w:val="left" w:pos="709"/>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57B9F7A5" w14:textId="77777777" w:rsidR="00EC62FF" w:rsidRPr="00B16424"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45E69FB" w14:textId="77777777" w:rsidR="00EC62FF"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79" w:name="_Pirkimo_sąlygų_8"/>
      <w:bookmarkStart w:id="80" w:name="_Pirkimo_sąlygų_9"/>
      <w:bookmarkStart w:id="81" w:name="_Toc158619447"/>
      <w:bookmarkStart w:id="82" w:name="_Toc157169789"/>
      <w:bookmarkStart w:id="83" w:name="_Toc153203190"/>
      <w:bookmarkStart w:id="84" w:name="_Toc195528596"/>
      <w:bookmarkStart w:id="85" w:name="_Ref39586171"/>
      <w:bookmarkStart w:id="86" w:name="_Ref39673580"/>
      <w:bookmarkStart w:id="87" w:name="_Ref39674283"/>
      <w:bookmarkEnd w:id="79"/>
      <w:bookmarkEnd w:id="80"/>
      <w:r w:rsidRPr="003C514A">
        <w:rPr>
          <w:rFonts w:ascii="Trebuchet MS" w:eastAsia="Calibri Light" w:hAnsi="Trebuchet MS" w:cs="Times New Roman"/>
          <w:color w:val="0070C0"/>
          <w:sz w:val="22"/>
          <w:szCs w:val="22"/>
        </w:rPr>
        <w:lastRenderedPageBreak/>
        <w:t>Pirkimo specialiųjų sąlygų 8 priedas „</w:t>
      </w:r>
      <w:r w:rsidR="00765C83">
        <w:rPr>
          <w:rFonts w:ascii="Trebuchet MS" w:eastAsia="Calibri Light" w:hAnsi="Trebuchet MS" w:cs="Times New Roman"/>
          <w:color w:val="0070C0"/>
          <w:sz w:val="22"/>
          <w:szCs w:val="22"/>
        </w:rPr>
        <w:t xml:space="preserve">Tiekėjo </w:t>
      </w:r>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1"/>
      <w:bookmarkEnd w:id="82"/>
      <w:bookmarkEnd w:id="83"/>
      <w:bookmarkEnd w:id="84"/>
    </w:p>
    <w:p w14:paraId="499323DF" w14:textId="77777777" w:rsidR="003C514A" w:rsidRPr="003C514A" w:rsidRDefault="003C514A" w:rsidP="003C514A">
      <w:pPr>
        <w:rPr>
          <w:rFonts w:ascii="Trebuchet MS" w:eastAsia="Calibri" w:hAnsi="Trebuchet MS" w:cs="Arial"/>
        </w:rPr>
      </w:pPr>
    </w:p>
    <w:p w14:paraId="0FA07189" w14:textId="77777777" w:rsidR="00376F94" w:rsidRDefault="00376F94" w:rsidP="00376F94">
      <w:pPr>
        <w:ind w:firstLine="567"/>
        <w:rPr>
          <w:rFonts w:ascii="Trebuchet MS" w:eastAsia="Calibri" w:hAnsi="Trebuchet MS" w:cs="Arial"/>
        </w:rPr>
      </w:pPr>
      <w:r>
        <w:rPr>
          <w:rFonts w:ascii="Trebuchet MS" w:hAnsi="Trebuchet MS" w:cstheme="minorHAnsi"/>
          <w:sz w:val="22"/>
          <w:szCs w:val="22"/>
        </w:rPr>
        <w:t>Tiekėjo deklaracija</w:t>
      </w:r>
      <w:r>
        <w:rPr>
          <w:rFonts w:ascii="Trebuchet MS" w:hAnsi="Trebuchet MS" w:cs="Times New Roman"/>
          <w:sz w:val="22"/>
          <w:szCs w:val="22"/>
        </w:rPr>
        <w:t xml:space="preserve"> pateikiama atskiru dokumentu Word formatu</w:t>
      </w:r>
      <w:r>
        <w:rPr>
          <w:rFonts w:ascii="Trebuchet MS" w:hAnsi="Trebuchet MS" w:cstheme="minorHAnsi"/>
          <w:sz w:val="22"/>
          <w:szCs w:val="22"/>
        </w:rPr>
        <w:t>.</w:t>
      </w:r>
    </w:p>
    <w:p w14:paraId="25D1FECA" w14:textId="3C533739" w:rsidR="00376F94" w:rsidRDefault="00376F94">
      <w:pPr>
        <w:rPr>
          <w:rFonts w:ascii="Trebuchet MS" w:hAnsi="Trebuchet MS"/>
          <w:sz w:val="16"/>
          <w:szCs w:val="16"/>
        </w:rPr>
      </w:pPr>
      <w:r>
        <w:rPr>
          <w:rFonts w:ascii="Trebuchet MS" w:hAnsi="Trebuchet MS"/>
          <w:sz w:val="16"/>
          <w:szCs w:val="16"/>
        </w:rPr>
        <w:br w:type="page"/>
      </w:r>
    </w:p>
    <w:p w14:paraId="5F7A5CB2" w14:textId="77777777" w:rsidR="00E82B59" w:rsidRDefault="00E82B59" w:rsidP="005A7607">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88" w:name="Pirkimo_specialiųjų_sąlygų_8_priedas"/>
      <w:bookmarkStart w:id="89" w:name="_Toc126333946"/>
      <w:bookmarkStart w:id="90" w:name="_Toc168303835"/>
      <w:bookmarkStart w:id="91" w:name="_Toc195528597"/>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bookmarkEnd w:id="88"/>
      <w:r w:rsidRPr="00ED4013">
        <w:rPr>
          <w:rFonts w:ascii="Trebuchet MS" w:eastAsia="Calibri Light" w:hAnsi="Trebuchet MS" w:cs="Times New Roman"/>
          <w:color w:val="0070C0"/>
          <w:sz w:val="22"/>
          <w:szCs w:val="22"/>
        </w:rPr>
        <w:t>„Tiekėjo deklaracija dėl atitikties Reglamento nuostatoms“</w:t>
      </w:r>
      <w:bookmarkEnd w:id="89"/>
      <w:bookmarkEnd w:id="90"/>
      <w:bookmarkEnd w:id="91"/>
    </w:p>
    <w:p w14:paraId="03D63CD0" w14:textId="77777777" w:rsidR="000F282D" w:rsidRDefault="000F282D" w:rsidP="000F282D">
      <w:pPr>
        <w:rPr>
          <w:rFonts w:ascii="Trebuchet MS" w:eastAsia="Calibri" w:hAnsi="Trebuchet MS" w:cs="Arial"/>
          <w:sz w:val="22"/>
          <w:szCs w:val="22"/>
        </w:rPr>
      </w:pPr>
    </w:p>
    <w:p w14:paraId="6FCC67A8" w14:textId="77777777" w:rsidR="00376F94" w:rsidRPr="00376F94" w:rsidRDefault="00376F94" w:rsidP="00376F94">
      <w:pPr>
        <w:rPr>
          <w:rFonts w:ascii="Trebuchet MS" w:eastAsia="Calibri" w:hAnsi="Trebuchet MS" w:cs="Arial"/>
          <w:sz w:val="22"/>
          <w:szCs w:val="22"/>
        </w:rPr>
      </w:pPr>
      <w:r w:rsidRPr="00376F94">
        <w:rPr>
          <w:rFonts w:ascii="Trebuchet MS" w:eastAsia="Calibri" w:hAnsi="Trebuchet MS" w:cs="Arial"/>
          <w:sz w:val="22"/>
          <w:szCs w:val="22"/>
        </w:rPr>
        <w:t>Tiekėjo deklaracija pateikiama atskiru dokumentu Word formatu.</w:t>
      </w:r>
    </w:p>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AB5541">
      <w:pPr>
        <w:pStyle w:val="Heading2"/>
        <w:ind w:left="5103"/>
        <w:rPr>
          <w:rFonts w:ascii="Trebuchet MS" w:hAnsi="Trebuchet MS"/>
          <w:color w:val="0070C0"/>
          <w:sz w:val="22"/>
          <w:szCs w:val="22"/>
        </w:rPr>
      </w:pPr>
      <w:bookmarkStart w:id="92" w:name="_Toc195528598"/>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5"/>
      <w:bookmarkEnd w:id="86"/>
      <w:bookmarkEnd w:id="87"/>
      <w:bookmarkEnd w:id="92"/>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FCFE0" w14:textId="77777777" w:rsidR="00F53450" w:rsidRDefault="00F53450" w:rsidP="00D05666">
      <w:r>
        <w:separator/>
      </w:r>
    </w:p>
  </w:endnote>
  <w:endnote w:type="continuationSeparator" w:id="0">
    <w:p w14:paraId="7ACD345B" w14:textId="77777777" w:rsidR="00F53450" w:rsidRDefault="00F53450" w:rsidP="00D05666">
      <w:r>
        <w:continuationSeparator/>
      </w:r>
    </w:p>
  </w:endnote>
  <w:endnote w:type="continuationNotice" w:id="1">
    <w:p w14:paraId="1DF96CC8" w14:textId="77777777" w:rsidR="00F53450" w:rsidRDefault="00F534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269A5" w14:textId="77777777" w:rsidR="00F53450" w:rsidRDefault="00F53450" w:rsidP="00D05666">
      <w:r>
        <w:separator/>
      </w:r>
    </w:p>
  </w:footnote>
  <w:footnote w:type="continuationSeparator" w:id="0">
    <w:p w14:paraId="28059F1D" w14:textId="77777777" w:rsidR="00F53450" w:rsidRDefault="00F53450" w:rsidP="00D05666">
      <w:r>
        <w:continuationSeparator/>
      </w:r>
    </w:p>
  </w:footnote>
  <w:footnote w:type="continuationNotice" w:id="1">
    <w:p w14:paraId="2E90D835" w14:textId="77777777" w:rsidR="00F53450" w:rsidRDefault="00F53450">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4B15C5"/>
    <w:multiLevelType w:val="multilevel"/>
    <w:tmpl w:val="491C4890"/>
    <w:numStyleLink w:val="Style3"/>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431"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1" w15:restartNumberingAfterBreak="0">
    <w:nsid w:val="61357749"/>
    <w:multiLevelType w:val="multilevel"/>
    <w:tmpl w:val="BA5ABC96"/>
    <w:numStyleLink w:val="Style2"/>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4"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6"/>
  </w:num>
  <w:num w:numId="2" w16cid:durableId="306936732">
    <w:abstractNumId w:val="1"/>
  </w:num>
  <w:num w:numId="3" w16cid:durableId="180555126">
    <w:abstractNumId w:val="30"/>
  </w:num>
  <w:num w:numId="4" w16cid:durableId="261647677">
    <w:abstractNumId w:val="26"/>
  </w:num>
  <w:num w:numId="5" w16cid:durableId="1596816958">
    <w:abstractNumId w:val="31"/>
  </w:num>
  <w:num w:numId="6" w16cid:durableId="1217548968">
    <w:abstractNumId w:val="10"/>
  </w:num>
  <w:num w:numId="7" w16cid:durableId="1624387931">
    <w:abstractNumId w:val="29"/>
  </w:num>
  <w:num w:numId="8" w16cid:durableId="1284731942">
    <w:abstractNumId w:val="12"/>
  </w:num>
  <w:num w:numId="9" w16cid:durableId="1381440480">
    <w:abstractNumId w:val="23"/>
  </w:num>
  <w:num w:numId="10" w16cid:durableId="2763284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24"/>
  </w:num>
  <w:num w:numId="12" w16cid:durableId="2028556978">
    <w:abstractNumId w:val="17"/>
  </w:num>
  <w:num w:numId="13" w16cid:durableId="1418096209">
    <w:abstractNumId w:val="25"/>
  </w:num>
  <w:num w:numId="14" w16cid:durableId="568273588">
    <w:abstractNumId w:val="8"/>
  </w:num>
  <w:num w:numId="15" w16cid:durableId="227083018">
    <w:abstractNumId w:val="6"/>
  </w:num>
  <w:num w:numId="16" w16cid:durableId="7915527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16"/>
  </w:num>
  <w:num w:numId="19" w16cid:durableId="2024360745">
    <w:abstractNumId w:val="22"/>
  </w:num>
  <w:num w:numId="20" w16cid:durableId="392848113">
    <w:abstractNumId w:val="28"/>
  </w:num>
  <w:num w:numId="21" w16cid:durableId="1422484116">
    <w:abstractNumId w:val="0"/>
  </w:num>
  <w:num w:numId="22" w16cid:durableId="302004130">
    <w:abstractNumId w:val="13"/>
  </w:num>
  <w:num w:numId="23" w16cid:durableId="1992443606">
    <w:abstractNumId w:val="20"/>
  </w:num>
  <w:num w:numId="24" w16cid:durableId="1003556127">
    <w:abstractNumId w:val="18"/>
  </w:num>
  <w:num w:numId="25" w16cid:durableId="1042821742">
    <w:abstractNumId w:val="2"/>
  </w:num>
  <w:num w:numId="26" w16cid:durableId="901604480">
    <w:abstractNumId w:val="14"/>
  </w:num>
  <w:num w:numId="27" w16cid:durableId="5924749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19"/>
  </w:num>
  <w:num w:numId="29" w16cid:durableId="388456439">
    <w:abstractNumId w:val="3"/>
  </w:num>
  <w:num w:numId="30" w16cid:durableId="638652643">
    <w:abstractNumId w:val="18"/>
  </w:num>
  <w:num w:numId="31" w16cid:durableId="1583489710">
    <w:abstractNumId w:val="4"/>
  </w:num>
  <w:num w:numId="32" w16cid:durableId="579212458">
    <w:abstractNumId w:val="15"/>
  </w:num>
  <w:num w:numId="33" w16cid:durableId="1473793981">
    <w:abstractNumId w:val="27"/>
  </w:num>
  <w:num w:numId="34" w16cid:durableId="20165722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575506">
    <w:abstractNumId w:val="21"/>
  </w:num>
  <w:num w:numId="37" w16cid:durableId="987170417">
    <w:abstractNumId w:val="9"/>
  </w:num>
  <w:num w:numId="38" w16cid:durableId="784276780">
    <w:abstractNumId w:val="5"/>
  </w:num>
  <w:num w:numId="39" w16cid:durableId="1969237952">
    <w:abstractNumId w:val="7"/>
  </w:num>
  <w:num w:numId="40" w16cid:durableId="1694376384">
    <w:abstractNumId w:val="11"/>
  </w:num>
  <w:num w:numId="41" w16cid:durableId="459226310">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A47"/>
    <w:rsid w:val="00014A61"/>
    <w:rsid w:val="00015005"/>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D89"/>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7F2"/>
    <w:rsid w:val="00091C9D"/>
    <w:rsid w:val="00094604"/>
    <w:rsid w:val="000951F1"/>
    <w:rsid w:val="00095834"/>
    <w:rsid w:val="00095A99"/>
    <w:rsid w:val="0009699E"/>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B7741"/>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1DD"/>
    <w:rsid w:val="000E149B"/>
    <w:rsid w:val="000E1743"/>
    <w:rsid w:val="000E2119"/>
    <w:rsid w:val="000E2600"/>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99D"/>
    <w:rsid w:val="000E79E3"/>
    <w:rsid w:val="000E7CF8"/>
    <w:rsid w:val="000F01E1"/>
    <w:rsid w:val="000F04F7"/>
    <w:rsid w:val="000F051B"/>
    <w:rsid w:val="000F05C0"/>
    <w:rsid w:val="000F0BCA"/>
    <w:rsid w:val="000F1287"/>
    <w:rsid w:val="000F1B57"/>
    <w:rsid w:val="000F2282"/>
    <w:rsid w:val="000F2369"/>
    <w:rsid w:val="000F282D"/>
    <w:rsid w:val="000F2FF1"/>
    <w:rsid w:val="000F32FF"/>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759"/>
    <w:rsid w:val="0014277F"/>
    <w:rsid w:val="001427AB"/>
    <w:rsid w:val="001429C4"/>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1E27"/>
    <w:rsid w:val="001E250F"/>
    <w:rsid w:val="001E2BC5"/>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40C5"/>
    <w:rsid w:val="00214B9D"/>
    <w:rsid w:val="00214CDE"/>
    <w:rsid w:val="00214D4B"/>
    <w:rsid w:val="00215B09"/>
    <w:rsid w:val="00215FB5"/>
    <w:rsid w:val="002163DC"/>
    <w:rsid w:val="00216766"/>
    <w:rsid w:val="00216820"/>
    <w:rsid w:val="002169A6"/>
    <w:rsid w:val="00217893"/>
    <w:rsid w:val="00220588"/>
    <w:rsid w:val="00220B88"/>
    <w:rsid w:val="002211A8"/>
    <w:rsid w:val="00221235"/>
    <w:rsid w:val="00221CC0"/>
    <w:rsid w:val="0022234B"/>
    <w:rsid w:val="00223614"/>
    <w:rsid w:val="00223D79"/>
    <w:rsid w:val="00224F0F"/>
    <w:rsid w:val="002256CF"/>
    <w:rsid w:val="002257D8"/>
    <w:rsid w:val="002258D0"/>
    <w:rsid w:val="00225BEF"/>
    <w:rsid w:val="002267DE"/>
    <w:rsid w:val="00226AD0"/>
    <w:rsid w:val="002279BC"/>
    <w:rsid w:val="00227AD3"/>
    <w:rsid w:val="002306AB"/>
    <w:rsid w:val="00230CAD"/>
    <w:rsid w:val="00231166"/>
    <w:rsid w:val="002312C2"/>
    <w:rsid w:val="0023232F"/>
    <w:rsid w:val="002325CD"/>
    <w:rsid w:val="00233102"/>
    <w:rsid w:val="00233169"/>
    <w:rsid w:val="0023335E"/>
    <w:rsid w:val="002338C0"/>
    <w:rsid w:val="002339A5"/>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A6C"/>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5F39"/>
    <w:rsid w:val="002960E2"/>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A7AE4"/>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0117"/>
    <w:rsid w:val="0033137E"/>
    <w:rsid w:val="00331673"/>
    <w:rsid w:val="00331D49"/>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6F94"/>
    <w:rsid w:val="003771ED"/>
    <w:rsid w:val="00377497"/>
    <w:rsid w:val="00377925"/>
    <w:rsid w:val="00377C16"/>
    <w:rsid w:val="00377C96"/>
    <w:rsid w:val="00380076"/>
    <w:rsid w:val="0038032E"/>
    <w:rsid w:val="0038039F"/>
    <w:rsid w:val="003803FC"/>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363"/>
    <w:rsid w:val="00385D49"/>
    <w:rsid w:val="00386C54"/>
    <w:rsid w:val="00386E76"/>
    <w:rsid w:val="003903FB"/>
    <w:rsid w:val="00390B20"/>
    <w:rsid w:val="0039114B"/>
    <w:rsid w:val="0039183A"/>
    <w:rsid w:val="00391FE7"/>
    <w:rsid w:val="0039299B"/>
    <w:rsid w:val="00393698"/>
    <w:rsid w:val="0039371E"/>
    <w:rsid w:val="00394151"/>
    <w:rsid w:val="00394C27"/>
    <w:rsid w:val="00396CB4"/>
    <w:rsid w:val="003977D0"/>
    <w:rsid w:val="003A00F1"/>
    <w:rsid w:val="003A050E"/>
    <w:rsid w:val="003A050F"/>
    <w:rsid w:val="003A0CAA"/>
    <w:rsid w:val="003A0EC0"/>
    <w:rsid w:val="003A1229"/>
    <w:rsid w:val="003A1F9F"/>
    <w:rsid w:val="003A21EB"/>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A6E07"/>
    <w:rsid w:val="003A7B62"/>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43"/>
    <w:rsid w:val="003E1371"/>
    <w:rsid w:val="003E1D80"/>
    <w:rsid w:val="003E2280"/>
    <w:rsid w:val="003E23F7"/>
    <w:rsid w:val="003E2796"/>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222"/>
    <w:rsid w:val="0041685F"/>
    <w:rsid w:val="00416CD6"/>
    <w:rsid w:val="00416D08"/>
    <w:rsid w:val="004170BC"/>
    <w:rsid w:val="00417604"/>
    <w:rsid w:val="00421AA0"/>
    <w:rsid w:val="00421D7D"/>
    <w:rsid w:val="00424323"/>
    <w:rsid w:val="00424668"/>
    <w:rsid w:val="0042470D"/>
    <w:rsid w:val="00424B94"/>
    <w:rsid w:val="00424C4C"/>
    <w:rsid w:val="004252AF"/>
    <w:rsid w:val="0042578B"/>
    <w:rsid w:val="004257A5"/>
    <w:rsid w:val="0042580D"/>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6AAE"/>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C9E"/>
    <w:rsid w:val="00483E10"/>
    <w:rsid w:val="004847DE"/>
    <w:rsid w:val="00484906"/>
    <w:rsid w:val="00484A7A"/>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1B7"/>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7896"/>
    <w:rsid w:val="004C7DC4"/>
    <w:rsid w:val="004C7E0B"/>
    <w:rsid w:val="004C7E53"/>
    <w:rsid w:val="004D017C"/>
    <w:rsid w:val="004D01CF"/>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0F74"/>
    <w:rsid w:val="004F1077"/>
    <w:rsid w:val="004F1563"/>
    <w:rsid w:val="004F1635"/>
    <w:rsid w:val="004F1855"/>
    <w:rsid w:val="004F1982"/>
    <w:rsid w:val="004F1E4F"/>
    <w:rsid w:val="004F30E1"/>
    <w:rsid w:val="004F33F0"/>
    <w:rsid w:val="004F4D51"/>
    <w:rsid w:val="004F50BE"/>
    <w:rsid w:val="004F51C2"/>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AE0"/>
    <w:rsid w:val="00544841"/>
    <w:rsid w:val="005448A6"/>
    <w:rsid w:val="00544D1A"/>
    <w:rsid w:val="005452FB"/>
    <w:rsid w:val="005464B7"/>
    <w:rsid w:val="00547265"/>
    <w:rsid w:val="00547443"/>
    <w:rsid w:val="005505A6"/>
    <w:rsid w:val="005505BF"/>
    <w:rsid w:val="00550717"/>
    <w:rsid w:val="00551B0D"/>
    <w:rsid w:val="00551FA7"/>
    <w:rsid w:val="00553286"/>
    <w:rsid w:val="005533F4"/>
    <w:rsid w:val="00553E0C"/>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C7C"/>
    <w:rsid w:val="00593111"/>
    <w:rsid w:val="00593816"/>
    <w:rsid w:val="00593D67"/>
    <w:rsid w:val="00593F3E"/>
    <w:rsid w:val="00594FA6"/>
    <w:rsid w:val="00595563"/>
    <w:rsid w:val="00595F0B"/>
    <w:rsid w:val="00595F1A"/>
    <w:rsid w:val="00595F8E"/>
    <w:rsid w:val="00596895"/>
    <w:rsid w:val="00596BDA"/>
    <w:rsid w:val="00596C27"/>
    <w:rsid w:val="00597743"/>
    <w:rsid w:val="00597972"/>
    <w:rsid w:val="005979E9"/>
    <w:rsid w:val="00597D5C"/>
    <w:rsid w:val="005A0791"/>
    <w:rsid w:val="005A07D8"/>
    <w:rsid w:val="005A195F"/>
    <w:rsid w:val="005A2704"/>
    <w:rsid w:val="005A2AC1"/>
    <w:rsid w:val="005A2B07"/>
    <w:rsid w:val="005A4E44"/>
    <w:rsid w:val="005A5119"/>
    <w:rsid w:val="005A58E6"/>
    <w:rsid w:val="005A65C8"/>
    <w:rsid w:val="005A74E8"/>
    <w:rsid w:val="005A7607"/>
    <w:rsid w:val="005B0449"/>
    <w:rsid w:val="005B0749"/>
    <w:rsid w:val="005B0D5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DC9"/>
    <w:rsid w:val="00614FF2"/>
    <w:rsid w:val="00615347"/>
    <w:rsid w:val="006158E4"/>
    <w:rsid w:val="006158FB"/>
    <w:rsid w:val="00615C08"/>
    <w:rsid w:val="006165E0"/>
    <w:rsid w:val="0061733E"/>
    <w:rsid w:val="0061741C"/>
    <w:rsid w:val="0061785B"/>
    <w:rsid w:val="006207BC"/>
    <w:rsid w:val="00621335"/>
    <w:rsid w:val="0062150E"/>
    <w:rsid w:val="00622548"/>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90E"/>
    <w:rsid w:val="00637F68"/>
    <w:rsid w:val="00640399"/>
    <w:rsid w:val="00640DBD"/>
    <w:rsid w:val="0064169B"/>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140"/>
    <w:rsid w:val="00660F6D"/>
    <w:rsid w:val="0066179A"/>
    <w:rsid w:val="00661860"/>
    <w:rsid w:val="00661FC2"/>
    <w:rsid w:val="00662606"/>
    <w:rsid w:val="00662701"/>
    <w:rsid w:val="0066271C"/>
    <w:rsid w:val="00662CD0"/>
    <w:rsid w:val="00663099"/>
    <w:rsid w:val="006638AF"/>
    <w:rsid w:val="00664184"/>
    <w:rsid w:val="00664A78"/>
    <w:rsid w:val="00664C39"/>
    <w:rsid w:val="0066500F"/>
    <w:rsid w:val="00665508"/>
    <w:rsid w:val="00665D82"/>
    <w:rsid w:val="00666B6D"/>
    <w:rsid w:val="00670121"/>
    <w:rsid w:val="00670373"/>
    <w:rsid w:val="006715F4"/>
    <w:rsid w:val="00671B2B"/>
    <w:rsid w:val="00671DB5"/>
    <w:rsid w:val="0067281B"/>
    <w:rsid w:val="0067282A"/>
    <w:rsid w:val="00673538"/>
    <w:rsid w:val="00674E1C"/>
    <w:rsid w:val="00674EF6"/>
    <w:rsid w:val="006752D5"/>
    <w:rsid w:val="00675AFC"/>
    <w:rsid w:val="00676607"/>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911"/>
    <w:rsid w:val="00695876"/>
    <w:rsid w:val="00695990"/>
    <w:rsid w:val="00696781"/>
    <w:rsid w:val="006967C9"/>
    <w:rsid w:val="00696999"/>
    <w:rsid w:val="00696EED"/>
    <w:rsid w:val="006974CE"/>
    <w:rsid w:val="00697ACE"/>
    <w:rsid w:val="00697FA2"/>
    <w:rsid w:val="006A049B"/>
    <w:rsid w:val="006A127A"/>
    <w:rsid w:val="006A1307"/>
    <w:rsid w:val="006A13BA"/>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6A15"/>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B29"/>
    <w:rsid w:val="006E5188"/>
    <w:rsid w:val="006E533D"/>
    <w:rsid w:val="006E6883"/>
    <w:rsid w:val="006E75C7"/>
    <w:rsid w:val="006E7679"/>
    <w:rsid w:val="006F04B6"/>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55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5E"/>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0442"/>
    <w:rsid w:val="007611B4"/>
    <w:rsid w:val="007620BE"/>
    <w:rsid w:val="0076216E"/>
    <w:rsid w:val="0076284D"/>
    <w:rsid w:val="00762B52"/>
    <w:rsid w:val="00762EE5"/>
    <w:rsid w:val="007630E3"/>
    <w:rsid w:val="00764CFF"/>
    <w:rsid w:val="00764FD6"/>
    <w:rsid w:val="00765189"/>
    <w:rsid w:val="007654C6"/>
    <w:rsid w:val="00765C83"/>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55C8"/>
    <w:rsid w:val="007A5905"/>
    <w:rsid w:val="007A5BDA"/>
    <w:rsid w:val="007A5D9C"/>
    <w:rsid w:val="007A68AD"/>
    <w:rsid w:val="007A739D"/>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E7EB9"/>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C8B"/>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1DE"/>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6101"/>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B29"/>
    <w:rsid w:val="00876B6A"/>
    <w:rsid w:val="00876F36"/>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77C1"/>
    <w:rsid w:val="00887B5D"/>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1B9"/>
    <w:rsid w:val="008B47EE"/>
    <w:rsid w:val="008B4851"/>
    <w:rsid w:val="008B52DD"/>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432"/>
    <w:rsid w:val="008D1625"/>
    <w:rsid w:val="008D1798"/>
    <w:rsid w:val="008D181A"/>
    <w:rsid w:val="008D198C"/>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8A"/>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B90"/>
    <w:rsid w:val="00911C54"/>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1D7"/>
    <w:rsid w:val="00980377"/>
    <w:rsid w:val="00980D68"/>
    <w:rsid w:val="0098179C"/>
    <w:rsid w:val="00981D44"/>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37B3"/>
    <w:rsid w:val="009E3E43"/>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AAD"/>
    <w:rsid w:val="009F639D"/>
    <w:rsid w:val="009F644C"/>
    <w:rsid w:val="009F64AC"/>
    <w:rsid w:val="009F7959"/>
    <w:rsid w:val="009F7C63"/>
    <w:rsid w:val="009F7D62"/>
    <w:rsid w:val="009F7F79"/>
    <w:rsid w:val="00A000BE"/>
    <w:rsid w:val="00A000F5"/>
    <w:rsid w:val="00A002C4"/>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BA0"/>
    <w:rsid w:val="00A728AD"/>
    <w:rsid w:val="00A73BF7"/>
    <w:rsid w:val="00A744AD"/>
    <w:rsid w:val="00A747AC"/>
    <w:rsid w:val="00A7488B"/>
    <w:rsid w:val="00A74B22"/>
    <w:rsid w:val="00A74B37"/>
    <w:rsid w:val="00A75114"/>
    <w:rsid w:val="00A75148"/>
    <w:rsid w:val="00A7537A"/>
    <w:rsid w:val="00A759A5"/>
    <w:rsid w:val="00A76F66"/>
    <w:rsid w:val="00A77900"/>
    <w:rsid w:val="00A8071F"/>
    <w:rsid w:val="00A80C02"/>
    <w:rsid w:val="00A80D01"/>
    <w:rsid w:val="00A81370"/>
    <w:rsid w:val="00A81524"/>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53C"/>
    <w:rsid w:val="00A92149"/>
    <w:rsid w:val="00A92611"/>
    <w:rsid w:val="00A934E0"/>
    <w:rsid w:val="00A93C5D"/>
    <w:rsid w:val="00A940CF"/>
    <w:rsid w:val="00A945F8"/>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0C78"/>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2EFD"/>
    <w:rsid w:val="00AD352D"/>
    <w:rsid w:val="00AD3648"/>
    <w:rsid w:val="00AD3951"/>
    <w:rsid w:val="00AD3DCD"/>
    <w:rsid w:val="00AD4055"/>
    <w:rsid w:val="00AD5069"/>
    <w:rsid w:val="00AD51F7"/>
    <w:rsid w:val="00AD56F4"/>
    <w:rsid w:val="00AD57B1"/>
    <w:rsid w:val="00AD58A6"/>
    <w:rsid w:val="00AD593D"/>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B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2EA"/>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E67"/>
    <w:rsid w:val="00B67D76"/>
    <w:rsid w:val="00B70104"/>
    <w:rsid w:val="00B7110F"/>
    <w:rsid w:val="00B712C7"/>
    <w:rsid w:val="00B71986"/>
    <w:rsid w:val="00B71B06"/>
    <w:rsid w:val="00B72BAC"/>
    <w:rsid w:val="00B73A00"/>
    <w:rsid w:val="00B741D0"/>
    <w:rsid w:val="00B74454"/>
    <w:rsid w:val="00B7494D"/>
    <w:rsid w:val="00B753F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37E7"/>
    <w:rsid w:val="00B93866"/>
    <w:rsid w:val="00B93A46"/>
    <w:rsid w:val="00B944B8"/>
    <w:rsid w:val="00B946B2"/>
    <w:rsid w:val="00B9579E"/>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CC"/>
    <w:rsid w:val="00BA51BD"/>
    <w:rsid w:val="00BA5539"/>
    <w:rsid w:val="00BA5C6D"/>
    <w:rsid w:val="00BA5D95"/>
    <w:rsid w:val="00BA69FA"/>
    <w:rsid w:val="00BA6AB3"/>
    <w:rsid w:val="00BA6EE1"/>
    <w:rsid w:val="00BA733E"/>
    <w:rsid w:val="00BA74D7"/>
    <w:rsid w:val="00BB01E7"/>
    <w:rsid w:val="00BB0514"/>
    <w:rsid w:val="00BB0FC8"/>
    <w:rsid w:val="00BB1361"/>
    <w:rsid w:val="00BB174C"/>
    <w:rsid w:val="00BB1ED5"/>
    <w:rsid w:val="00BB209B"/>
    <w:rsid w:val="00BB2F46"/>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5B2"/>
    <w:rsid w:val="00BD7C43"/>
    <w:rsid w:val="00BE0587"/>
    <w:rsid w:val="00BE1178"/>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F9"/>
    <w:rsid w:val="00C50B8F"/>
    <w:rsid w:val="00C515B6"/>
    <w:rsid w:val="00C51C95"/>
    <w:rsid w:val="00C52086"/>
    <w:rsid w:val="00C52854"/>
    <w:rsid w:val="00C52A24"/>
    <w:rsid w:val="00C544C8"/>
    <w:rsid w:val="00C54574"/>
    <w:rsid w:val="00C5556D"/>
    <w:rsid w:val="00C56765"/>
    <w:rsid w:val="00C568BE"/>
    <w:rsid w:val="00C5753C"/>
    <w:rsid w:val="00C57816"/>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3478"/>
    <w:rsid w:val="00C75E83"/>
    <w:rsid w:val="00C7603A"/>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244"/>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4EA9"/>
    <w:rsid w:val="00CA5166"/>
    <w:rsid w:val="00CA64E1"/>
    <w:rsid w:val="00CA722F"/>
    <w:rsid w:val="00CA77FA"/>
    <w:rsid w:val="00CB1979"/>
    <w:rsid w:val="00CB1BFC"/>
    <w:rsid w:val="00CB1C73"/>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19"/>
    <w:rsid w:val="00CF5034"/>
    <w:rsid w:val="00CF63E5"/>
    <w:rsid w:val="00CF66FF"/>
    <w:rsid w:val="00CF6B5B"/>
    <w:rsid w:val="00CF705D"/>
    <w:rsid w:val="00CF7B33"/>
    <w:rsid w:val="00CF7EFA"/>
    <w:rsid w:val="00D00392"/>
    <w:rsid w:val="00D00B14"/>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10344"/>
    <w:rsid w:val="00D103BC"/>
    <w:rsid w:val="00D1062D"/>
    <w:rsid w:val="00D10723"/>
    <w:rsid w:val="00D10ED2"/>
    <w:rsid w:val="00D10FA6"/>
    <w:rsid w:val="00D11496"/>
    <w:rsid w:val="00D11917"/>
    <w:rsid w:val="00D11E3A"/>
    <w:rsid w:val="00D134FE"/>
    <w:rsid w:val="00D137B6"/>
    <w:rsid w:val="00D13BB7"/>
    <w:rsid w:val="00D14BB3"/>
    <w:rsid w:val="00D1501C"/>
    <w:rsid w:val="00D1581F"/>
    <w:rsid w:val="00D159D2"/>
    <w:rsid w:val="00D1609F"/>
    <w:rsid w:val="00D16436"/>
    <w:rsid w:val="00D17945"/>
    <w:rsid w:val="00D17972"/>
    <w:rsid w:val="00D17F0A"/>
    <w:rsid w:val="00D202BA"/>
    <w:rsid w:val="00D20B5F"/>
    <w:rsid w:val="00D22226"/>
    <w:rsid w:val="00D23083"/>
    <w:rsid w:val="00D231A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C68"/>
    <w:rsid w:val="00D33F7A"/>
    <w:rsid w:val="00D34316"/>
    <w:rsid w:val="00D343CC"/>
    <w:rsid w:val="00D34593"/>
    <w:rsid w:val="00D3495E"/>
    <w:rsid w:val="00D354EB"/>
    <w:rsid w:val="00D35747"/>
    <w:rsid w:val="00D366A9"/>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55A"/>
    <w:rsid w:val="00D734C6"/>
    <w:rsid w:val="00D73765"/>
    <w:rsid w:val="00D7377C"/>
    <w:rsid w:val="00D740D9"/>
    <w:rsid w:val="00D74236"/>
    <w:rsid w:val="00D75062"/>
    <w:rsid w:val="00D75CAD"/>
    <w:rsid w:val="00D76558"/>
    <w:rsid w:val="00D76CA3"/>
    <w:rsid w:val="00D77078"/>
    <w:rsid w:val="00D7788A"/>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65"/>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23E"/>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2FE"/>
    <w:rsid w:val="00E04697"/>
    <w:rsid w:val="00E0491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5FAA"/>
    <w:rsid w:val="00E660CD"/>
    <w:rsid w:val="00E66292"/>
    <w:rsid w:val="00E668C5"/>
    <w:rsid w:val="00E670F8"/>
    <w:rsid w:val="00E70410"/>
    <w:rsid w:val="00E7043E"/>
    <w:rsid w:val="00E729B9"/>
    <w:rsid w:val="00E72BEA"/>
    <w:rsid w:val="00E75068"/>
    <w:rsid w:val="00E76292"/>
    <w:rsid w:val="00E76434"/>
    <w:rsid w:val="00E76A3A"/>
    <w:rsid w:val="00E76C2B"/>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3148"/>
    <w:rsid w:val="00E933D5"/>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A7E5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62FF"/>
    <w:rsid w:val="00EC76CF"/>
    <w:rsid w:val="00EC77B6"/>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F13E9"/>
    <w:rsid w:val="00EF22B7"/>
    <w:rsid w:val="00EF2C7C"/>
    <w:rsid w:val="00EF37D9"/>
    <w:rsid w:val="00EF393F"/>
    <w:rsid w:val="00EF48AA"/>
    <w:rsid w:val="00EF5623"/>
    <w:rsid w:val="00EF577C"/>
    <w:rsid w:val="00EF595E"/>
    <w:rsid w:val="00EF5E21"/>
    <w:rsid w:val="00EF5F35"/>
    <w:rsid w:val="00EF600C"/>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2D5"/>
    <w:rsid w:val="00F10EB1"/>
    <w:rsid w:val="00F11188"/>
    <w:rsid w:val="00F1157E"/>
    <w:rsid w:val="00F1174E"/>
    <w:rsid w:val="00F126A8"/>
    <w:rsid w:val="00F1275A"/>
    <w:rsid w:val="00F1334C"/>
    <w:rsid w:val="00F133E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A7F"/>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450"/>
    <w:rsid w:val="00F53752"/>
    <w:rsid w:val="00F5388C"/>
    <w:rsid w:val="00F54219"/>
    <w:rsid w:val="00F55531"/>
    <w:rsid w:val="00F555C4"/>
    <w:rsid w:val="00F55CCC"/>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E9"/>
    <w:rsid w:val="00F644F1"/>
    <w:rsid w:val="00F650C8"/>
    <w:rsid w:val="00F65227"/>
    <w:rsid w:val="00F65FF2"/>
    <w:rsid w:val="00F663E0"/>
    <w:rsid w:val="00F6698E"/>
    <w:rsid w:val="00F67417"/>
    <w:rsid w:val="00F676BF"/>
    <w:rsid w:val="00F678A1"/>
    <w:rsid w:val="00F701DB"/>
    <w:rsid w:val="00F71B90"/>
    <w:rsid w:val="00F7215F"/>
    <w:rsid w:val="00F73B04"/>
    <w:rsid w:val="00F74A2F"/>
    <w:rsid w:val="00F75592"/>
    <w:rsid w:val="00F7599F"/>
    <w:rsid w:val="00F75FB4"/>
    <w:rsid w:val="00F7680D"/>
    <w:rsid w:val="00F769C1"/>
    <w:rsid w:val="00F76C42"/>
    <w:rsid w:val="00F7725C"/>
    <w:rsid w:val="00F7789D"/>
    <w:rsid w:val="00F80241"/>
    <w:rsid w:val="00F80B9A"/>
    <w:rsid w:val="00F81F56"/>
    <w:rsid w:val="00F82282"/>
    <w:rsid w:val="00F82324"/>
    <w:rsid w:val="00F83041"/>
    <w:rsid w:val="00F83398"/>
    <w:rsid w:val="00F835DF"/>
    <w:rsid w:val="00F84093"/>
    <w:rsid w:val="00F85285"/>
    <w:rsid w:val="00F85C71"/>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BF5"/>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37"/>
      </w:numPr>
    </w:pPr>
  </w:style>
  <w:style w:type="numbering" w:customStyle="1" w:styleId="Style3">
    <w:name w:val="Style3"/>
    <w:uiPriority w:val="99"/>
    <w:rsid w:val="0041622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32B8B8-20CC-4661-8133-9041447E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38231</Words>
  <Characters>21793</Characters>
  <Application>Microsoft Office Word</Application>
  <DocSecurity>0</DocSecurity>
  <Lines>181</Lines>
  <Paragraphs>119</Paragraphs>
  <ScaleCrop>false</ScaleCrop>
  <Company/>
  <LinksUpToDate>false</LinksUpToDate>
  <CharactersWithSpaces>59905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4</cp:revision>
  <dcterms:created xsi:type="dcterms:W3CDTF">2025-11-28T12:24:00Z</dcterms:created>
  <dcterms:modified xsi:type="dcterms:W3CDTF">2025-12-01T07:14:00Z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